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E41C" w14:textId="77777777" w:rsidR="0083444E" w:rsidRDefault="0083444E" w:rsidP="0083444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A96329F" w14:textId="77777777" w:rsidR="00F27864" w:rsidRPr="00F27864" w:rsidRDefault="00F27864" w:rsidP="0083444E">
      <w:pPr>
        <w:jc w:val="center"/>
        <w:rPr>
          <w:rFonts w:cstheme="minorHAnsi"/>
          <w:b/>
          <w:bCs/>
          <w:color w:val="E36C0A" w:themeColor="accent6" w:themeShade="BF"/>
          <w:sz w:val="24"/>
          <w:szCs w:val="24"/>
        </w:rPr>
      </w:pPr>
    </w:p>
    <w:p w14:paraId="6C45E591" w14:textId="0480C26F" w:rsidR="00BB7BB7" w:rsidRPr="004E184D" w:rsidRDefault="00695FC7" w:rsidP="00BB7BB7">
      <w:pPr>
        <w:jc w:val="center"/>
        <w:rPr>
          <w:rFonts w:cstheme="minorHAnsi"/>
          <w:b/>
          <w:color w:val="E36C0A" w:themeColor="accent6" w:themeShade="BF"/>
          <w:sz w:val="48"/>
          <w:szCs w:val="48"/>
        </w:rPr>
      </w:pPr>
      <w:r>
        <w:rPr>
          <w:rFonts w:cstheme="minorHAnsi"/>
          <w:b/>
          <w:color w:val="E36C0A" w:themeColor="accent6" w:themeShade="BF"/>
          <w:sz w:val="48"/>
          <w:szCs w:val="48"/>
        </w:rPr>
        <w:t>Übersicht</w:t>
      </w:r>
    </w:p>
    <w:p w14:paraId="78051025" w14:textId="3D844625" w:rsidR="00BB7BB7" w:rsidRPr="004E184D" w:rsidRDefault="00DB7457" w:rsidP="00BB7BB7">
      <w:pPr>
        <w:jc w:val="center"/>
        <w:rPr>
          <w:rFonts w:cstheme="minorHAnsi"/>
          <w:color w:val="E36C0A" w:themeColor="accent6" w:themeShade="BF"/>
        </w:rPr>
      </w:pPr>
      <w:r w:rsidRPr="004E184D">
        <w:rPr>
          <w:rFonts w:cstheme="minorHAnsi"/>
          <w:b/>
          <w:color w:val="E36C0A" w:themeColor="accent6" w:themeShade="BF"/>
          <w:sz w:val="48"/>
          <w:szCs w:val="48"/>
        </w:rPr>
        <w:t>Schüler-Jugend-Mannsch</w:t>
      </w:r>
      <w:r w:rsidR="006F396C">
        <w:rPr>
          <w:rFonts w:cstheme="minorHAnsi"/>
          <w:b/>
          <w:color w:val="E36C0A" w:themeColor="accent6" w:themeShade="BF"/>
          <w:sz w:val="48"/>
          <w:szCs w:val="48"/>
        </w:rPr>
        <w:t>aft</w:t>
      </w:r>
      <w:r w:rsidR="00695FC7">
        <w:rPr>
          <w:rFonts w:cstheme="minorHAnsi"/>
          <w:b/>
          <w:color w:val="E36C0A" w:themeColor="accent6" w:themeShade="BF"/>
          <w:sz w:val="48"/>
          <w:szCs w:val="48"/>
        </w:rPr>
        <w:t>srunde</w:t>
      </w:r>
      <w:r w:rsidRPr="004E184D">
        <w:rPr>
          <w:rFonts w:cstheme="minorHAnsi"/>
          <w:color w:val="E36C0A" w:themeColor="accent6" w:themeShade="BF"/>
          <w:sz w:val="48"/>
          <w:szCs w:val="48"/>
        </w:rPr>
        <w:br/>
      </w:r>
      <w:r w:rsidR="008A40F1">
        <w:rPr>
          <w:rFonts w:cstheme="minorHAnsi"/>
          <w:b/>
          <w:bCs/>
          <w:sz w:val="16"/>
          <w:szCs w:val="16"/>
        </w:rPr>
        <w:t>(erstellt 01/2021)</w:t>
      </w:r>
    </w:p>
    <w:tbl>
      <w:tblPr>
        <w:tblStyle w:val="Tabellenraster"/>
        <w:tblW w:w="8505" w:type="dxa"/>
        <w:tblInd w:w="567" w:type="dxa"/>
        <w:tblLook w:val="04A0" w:firstRow="1" w:lastRow="0" w:firstColumn="1" w:lastColumn="0" w:noHBand="0" w:noVBand="1"/>
      </w:tblPr>
      <w:tblGrid>
        <w:gridCol w:w="8505"/>
      </w:tblGrid>
      <w:tr w:rsidR="002773DF" w:rsidRPr="004E184D" w14:paraId="1364593D" w14:textId="77777777" w:rsidTr="006F396C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EEF1" w14:textId="77777777" w:rsidR="002773DF" w:rsidRPr="004E184D" w:rsidRDefault="002773DF" w:rsidP="006F39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21F2BA8" w14:textId="5792C241" w:rsidR="00DB7457" w:rsidRDefault="00DB7457" w:rsidP="00EF16E5">
      <w:pPr>
        <w:rPr>
          <w:rFonts w:cstheme="minorHAnsi"/>
          <w:sz w:val="20"/>
          <w:szCs w:val="20"/>
        </w:rPr>
      </w:pPr>
    </w:p>
    <w:tbl>
      <w:tblPr>
        <w:tblStyle w:val="Tabellenraster"/>
        <w:tblW w:w="10223" w:type="dxa"/>
        <w:tblLook w:val="04A0" w:firstRow="1" w:lastRow="0" w:firstColumn="1" w:lastColumn="0" w:noHBand="0" w:noVBand="1"/>
      </w:tblPr>
      <w:tblGrid>
        <w:gridCol w:w="595"/>
        <w:gridCol w:w="9628"/>
      </w:tblGrid>
      <w:tr w:rsidR="00695FC7" w:rsidRPr="00695FC7" w14:paraId="1F005744" w14:textId="77777777" w:rsidTr="00695FC7">
        <w:tc>
          <w:tcPr>
            <w:tcW w:w="10223" w:type="dxa"/>
            <w:gridSpan w:val="2"/>
          </w:tcPr>
          <w:p w14:paraId="71BA9C05" w14:textId="200B46A7" w:rsidR="00695FC7" w:rsidRPr="00695FC7" w:rsidRDefault="00695FC7" w:rsidP="00695FC7">
            <w:pPr>
              <w:rPr>
                <w:rFonts w:cstheme="minorHAnsi"/>
                <w:sz w:val="24"/>
                <w:szCs w:val="24"/>
              </w:rPr>
            </w:pPr>
            <w:r w:rsidRPr="00695FC7">
              <w:rPr>
                <w:rFonts w:cstheme="minorHAnsi"/>
                <w:b/>
                <w:sz w:val="24"/>
                <w:szCs w:val="24"/>
              </w:rPr>
              <w:t xml:space="preserve">1. U15 und U19 </w:t>
            </w:r>
            <w:r w:rsidRPr="00695FC7">
              <w:rPr>
                <w:rFonts w:cstheme="minorHAnsi"/>
                <w:b/>
                <w:color w:val="00B050"/>
                <w:sz w:val="24"/>
                <w:szCs w:val="24"/>
              </w:rPr>
              <w:t xml:space="preserve">regulär </w:t>
            </w:r>
            <w:r w:rsidRPr="00695FC7">
              <w:rPr>
                <w:rFonts w:cstheme="minorHAnsi"/>
                <w:sz w:val="24"/>
                <w:szCs w:val="24"/>
              </w:rPr>
              <w:t>(Qualifikation für die BBV-MM)</w:t>
            </w:r>
          </w:p>
        </w:tc>
      </w:tr>
      <w:tr w:rsidR="00695FC7" w:rsidRPr="00695FC7" w14:paraId="5B7939D3" w14:textId="77777777" w:rsidTr="00695FC7">
        <w:trPr>
          <w:gridBefore w:val="1"/>
          <w:wBefore w:w="595" w:type="dxa"/>
        </w:trPr>
        <w:tc>
          <w:tcPr>
            <w:tcW w:w="9628" w:type="dxa"/>
          </w:tcPr>
          <w:p w14:paraId="6B209176" w14:textId="77777777" w:rsidR="00695FC7" w:rsidRPr="00695FC7" w:rsidRDefault="00695FC7" w:rsidP="00C949B5">
            <w:pPr>
              <w:rPr>
                <w:rFonts w:cstheme="minorHAnsi"/>
                <w:sz w:val="24"/>
                <w:szCs w:val="24"/>
              </w:rPr>
            </w:pPr>
            <w:r w:rsidRPr="00695FC7">
              <w:rPr>
                <w:rFonts w:cstheme="minorHAnsi"/>
                <w:sz w:val="24"/>
                <w:szCs w:val="24"/>
              </w:rPr>
              <w:t>Staffelleiter U15: Andreas Rosemann</w:t>
            </w:r>
          </w:p>
        </w:tc>
      </w:tr>
      <w:tr w:rsidR="00695FC7" w:rsidRPr="00695FC7" w14:paraId="70D7D8B6" w14:textId="77777777" w:rsidTr="00695FC7">
        <w:trPr>
          <w:gridBefore w:val="1"/>
          <w:wBefore w:w="595" w:type="dxa"/>
        </w:trPr>
        <w:tc>
          <w:tcPr>
            <w:tcW w:w="9628" w:type="dxa"/>
          </w:tcPr>
          <w:p w14:paraId="54AC4B76" w14:textId="77777777" w:rsidR="00695FC7" w:rsidRPr="00695FC7" w:rsidRDefault="00695FC7" w:rsidP="00C949B5">
            <w:pPr>
              <w:rPr>
                <w:rFonts w:cstheme="minorHAnsi"/>
                <w:sz w:val="24"/>
                <w:szCs w:val="24"/>
              </w:rPr>
            </w:pPr>
            <w:r w:rsidRPr="00695FC7">
              <w:rPr>
                <w:rFonts w:cstheme="minorHAnsi"/>
                <w:sz w:val="24"/>
                <w:szCs w:val="24"/>
              </w:rPr>
              <w:t xml:space="preserve">Staffelleiter U19: Andreas Rosemann </w:t>
            </w:r>
          </w:p>
        </w:tc>
      </w:tr>
      <w:tr w:rsidR="00695FC7" w:rsidRPr="00695FC7" w14:paraId="0F2BE03F" w14:textId="77777777" w:rsidTr="00695FC7">
        <w:trPr>
          <w:gridBefore w:val="1"/>
          <w:wBefore w:w="595" w:type="dxa"/>
        </w:trPr>
        <w:tc>
          <w:tcPr>
            <w:tcW w:w="9628" w:type="dxa"/>
          </w:tcPr>
          <w:p w14:paraId="23A1BF12" w14:textId="431CB808" w:rsidR="00695FC7" w:rsidRPr="00695FC7" w:rsidRDefault="00695FC7" w:rsidP="00C949B5">
            <w:pPr>
              <w:rPr>
                <w:rFonts w:cstheme="minorHAnsi"/>
                <w:sz w:val="24"/>
                <w:szCs w:val="24"/>
              </w:rPr>
            </w:pPr>
            <w:r w:rsidRPr="00695FC7">
              <w:rPr>
                <w:rFonts w:cstheme="minorHAnsi"/>
                <w:sz w:val="24"/>
                <w:szCs w:val="24"/>
              </w:rPr>
              <w:t>Meldeschluss der Mannschaft bis zum 30. Juni des Jahres</w:t>
            </w:r>
          </w:p>
        </w:tc>
      </w:tr>
      <w:tr w:rsidR="00695FC7" w:rsidRPr="00695FC7" w14:paraId="29DD8F1F" w14:textId="77777777" w:rsidTr="00695FC7">
        <w:trPr>
          <w:gridBefore w:val="1"/>
          <w:wBefore w:w="595" w:type="dxa"/>
        </w:trPr>
        <w:tc>
          <w:tcPr>
            <w:tcW w:w="9628" w:type="dxa"/>
          </w:tcPr>
          <w:p w14:paraId="21468809" w14:textId="1764ACBA" w:rsidR="00695FC7" w:rsidRPr="00695FC7" w:rsidRDefault="00695FC7" w:rsidP="00C949B5">
            <w:pPr>
              <w:rPr>
                <w:rFonts w:cstheme="minorHAnsi"/>
                <w:sz w:val="24"/>
                <w:szCs w:val="24"/>
              </w:rPr>
            </w:pPr>
            <w:r w:rsidRPr="00695FC7">
              <w:rPr>
                <w:rFonts w:cstheme="minorHAnsi"/>
                <w:sz w:val="24"/>
                <w:szCs w:val="24"/>
              </w:rPr>
              <w:t xml:space="preserve">Eingabe der Spieler-Ranglisten in nuLiga durch den Verein bis zum 01. August </w:t>
            </w:r>
            <w:r>
              <w:rPr>
                <w:rFonts w:cstheme="minorHAnsi"/>
                <w:sz w:val="24"/>
                <w:szCs w:val="24"/>
              </w:rPr>
              <w:t>des Jahres</w:t>
            </w:r>
          </w:p>
        </w:tc>
      </w:tr>
      <w:tr w:rsidR="00695FC7" w:rsidRPr="00695FC7" w14:paraId="2A38D35B" w14:textId="77777777" w:rsidTr="00695FC7">
        <w:trPr>
          <w:gridBefore w:val="1"/>
          <w:wBefore w:w="595" w:type="dxa"/>
        </w:trPr>
        <w:tc>
          <w:tcPr>
            <w:tcW w:w="9628" w:type="dxa"/>
          </w:tcPr>
          <w:p w14:paraId="33C86789" w14:textId="5171360A" w:rsidR="00695FC7" w:rsidRPr="00695FC7" w:rsidRDefault="00695FC7" w:rsidP="00C949B5">
            <w:pPr>
              <w:rPr>
                <w:rFonts w:cstheme="minorHAnsi"/>
                <w:sz w:val="24"/>
                <w:szCs w:val="24"/>
              </w:rPr>
            </w:pPr>
            <w:r w:rsidRPr="00695FC7">
              <w:rPr>
                <w:rFonts w:cstheme="minorHAnsi"/>
                <w:sz w:val="24"/>
                <w:szCs w:val="24"/>
              </w:rPr>
              <w:t xml:space="preserve">Rundenbeginn: </w:t>
            </w:r>
            <w:r>
              <w:rPr>
                <w:rFonts w:cstheme="minorHAnsi"/>
                <w:sz w:val="24"/>
                <w:szCs w:val="24"/>
              </w:rPr>
              <w:t>parallel zu</w:t>
            </w:r>
            <w:r w:rsidRPr="00695FC7">
              <w:rPr>
                <w:rFonts w:cstheme="minorHAnsi"/>
                <w:sz w:val="24"/>
                <w:szCs w:val="24"/>
              </w:rPr>
              <w:t xml:space="preserve"> den Aktiven-Mannschaften</w:t>
            </w:r>
          </w:p>
        </w:tc>
      </w:tr>
      <w:tr w:rsidR="00695FC7" w:rsidRPr="00695FC7" w14:paraId="64A19984" w14:textId="77777777" w:rsidTr="00695FC7">
        <w:trPr>
          <w:gridBefore w:val="1"/>
          <w:wBefore w:w="595" w:type="dxa"/>
        </w:trPr>
        <w:tc>
          <w:tcPr>
            <w:tcW w:w="9628" w:type="dxa"/>
          </w:tcPr>
          <w:p w14:paraId="611102B4" w14:textId="41EBD0D9" w:rsidR="00695FC7" w:rsidRPr="00695FC7" w:rsidRDefault="00695FC7" w:rsidP="00C949B5">
            <w:pPr>
              <w:rPr>
                <w:rFonts w:cstheme="minorHAnsi"/>
                <w:sz w:val="24"/>
                <w:szCs w:val="24"/>
              </w:rPr>
            </w:pPr>
            <w:r w:rsidRPr="00695FC7">
              <w:rPr>
                <w:rFonts w:cstheme="minorHAnsi"/>
                <w:color w:val="00B050"/>
                <w:sz w:val="24"/>
                <w:szCs w:val="24"/>
              </w:rPr>
              <w:t>Rundenschluss: bis Ende Dezember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des Jahres </w:t>
            </w:r>
            <w:r w:rsidRPr="00695FC7">
              <w:rPr>
                <w:rFonts w:cstheme="minorHAnsi"/>
                <w:sz w:val="24"/>
                <w:szCs w:val="24"/>
              </w:rPr>
              <w:t xml:space="preserve">(Teilnahme </w:t>
            </w:r>
            <w:r>
              <w:rPr>
                <w:rFonts w:cstheme="minorHAnsi"/>
                <w:sz w:val="24"/>
                <w:szCs w:val="24"/>
              </w:rPr>
              <w:t>BBV-MM am ersten Februar-WE</w:t>
            </w:r>
            <w:r w:rsidRPr="00695FC7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61301405" w14:textId="0D3BB521" w:rsidR="005F7B79" w:rsidRDefault="005F7B79" w:rsidP="00695FC7">
      <w:pPr>
        <w:rPr>
          <w:rFonts w:cstheme="minorHAnsi"/>
          <w:sz w:val="24"/>
          <w:szCs w:val="24"/>
        </w:rPr>
      </w:pPr>
    </w:p>
    <w:p w14:paraId="46A05BF9" w14:textId="77777777" w:rsidR="005F7B79" w:rsidRDefault="005F7B79" w:rsidP="00695FC7">
      <w:pPr>
        <w:rPr>
          <w:rFonts w:cstheme="minorHAnsi"/>
          <w:sz w:val="24"/>
          <w:szCs w:val="24"/>
        </w:rPr>
      </w:pPr>
    </w:p>
    <w:tbl>
      <w:tblPr>
        <w:tblStyle w:val="Tabellenraster"/>
        <w:tblW w:w="10233" w:type="dxa"/>
        <w:tblInd w:w="-5" w:type="dxa"/>
        <w:tblLook w:val="04A0" w:firstRow="1" w:lastRow="0" w:firstColumn="1" w:lastColumn="0" w:noHBand="0" w:noVBand="1"/>
      </w:tblPr>
      <w:tblGrid>
        <w:gridCol w:w="600"/>
        <w:gridCol w:w="9633"/>
      </w:tblGrid>
      <w:tr w:rsidR="005F7B79" w:rsidRPr="005F7B79" w14:paraId="46FF5F9E" w14:textId="77777777" w:rsidTr="005F7B79">
        <w:tc>
          <w:tcPr>
            <w:tcW w:w="10233" w:type="dxa"/>
            <w:gridSpan w:val="2"/>
          </w:tcPr>
          <w:p w14:paraId="51550DCD" w14:textId="1AF523C1" w:rsidR="005F7B79" w:rsidRPr="005F7B79" w:rsidRDefault="005F7B79" w:rsidP="00FD676B">
            <w:p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b/>
                <w:color w:val="FF0000"/>
                <w:sz w:val="24"/>
                <w:szCs w:val="24"/>
              </w:rPr>
              <w:t>2. Mini</w:t>
            </w:r>
            <w:r w:rsidRPr="005F7B79">
              <w:rPr>
                <w:rFonts w:ascii="Times" w:hAnsi="Times" w:cs="Times"/>
                <w:b/>
                <w:sz w:val="24"/>
                <w:szCs w:val="24"/>
              </w:rPr>
              <w:t xml:space="preserve">-Mannschaften                                                                     </w:t>
            </w:r>
            <w:r w:rsidRPr="005F7B79">
              <w:rPr>
                <w:rFonts w:ascii="Times" w:hAnsi="Times" w:cs="Times"/>
                <w:b/>
                <w:sz w:val="24"/>
                <w:szCs w:val="24"/>
              </w:rPr>
              <w:tab/>
              <w:t xml:space="preserve">                               </w:t>
            </w:r>
            <w:r w:rsidRPr="005F7B79">
              <w:rPr>
                <w:rFonts w:ascii="Times" w:hAnsi="Times" w:cs="Times"/>
                <w:sz w:val="24"/>
                <w:szCs w:val="24"/>
              </w:rPr>
              <w:t>Altersklassen U12, U15, U19</w:t>
            </w:r>
          </w:p>
        </w:tc>
      </w:tr>
      <w:tr w:rsidR="005F7B79" w:rsidRPr="005F7B79" w14:paraId="6451F802" w14:textId="77777777" w:rsidTr="005F7B79">
        <w:trPr>
          <w:gridBefore w:val="1"/>
          <w:wBefore w:w="600" w:type="dxa"/>
        </w:trPr>
        <w:tc>
          <w:tcPr>
            <w:tcW w:w="9633" w:type="dxa"/>
            <w:shd w:val="clear" w:color="auto" w:fill="FDE9D9" w:themeFill="accent6" w:themeFillTint="33"/>
          </w:tcPr>
          <w:p w14:paraId="7CB91B1C" w14:textId="77777777" w:rsidR="005F7B79" w:rsidRPr="005F7B79" w:rsidRDefault="005F7B79" w:rsidP="005F7B79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Times" w:hAnsi="Times" w:cs="Times"/>
                <w:b/>
                <w:sz w:val="24"/>
                <w:szCs w:val="24"/>
              </w:rPr>
            </w:pPr>
            <w:r w:rsidRPr="005F7B79">
              <w:rPr>
                <w:rFonts w:ascii="Times" w:hAnsi="Times" w:cs="Times"/>
                <w:b/>
                <w:sz w:val="24"/>
                <w:szCs w:val="24"/>
              </w:rPr>
              <w:t>Altersklasse U12</w:t>
            </w:r>
          </w:p>
        </w:tc>
      </w:tr>
      <w:tr w:rsidR="005F7B79" w:rsidRPr="005F7B79" w14:paraId="337F8CA9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37A441DD" w14:textId="77777777" w:rsidR="005F7B79" w:rsidRPr="005F7B79" w:rsidRDefault="005F7B79" w:rsidP="00FD676B">
            <w:pPr>
              <w:pStyle w:val="Listenabsatz"/>
              <w:ind w:left="0"/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>„4+0“ ohne Geschlecht!</w:t>
            </w:r>
          </w:p>
        </w:tc>
      </w:tr>
      <w:tr w:rsidR="005F7B79" w:rsidRPr="005F7B79" w14:paraId="2BE4855B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3F43ECE9" w14:textId="77777777" w:rsidR="005F7B79" w:rsidRPr="005F7B79" w:rsidRDefault="005F7B79" w:rsidP="00FD676B">
            <w:pPr>
              <w:pStyle w:val="Listenabsatz"/>
              <w:ind w:left="0"/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>Staffelleiter: Andreas Rosemann</w:t>
            </w:r>
          </w:p>
        </w:tc>
      </w:tr>
      <w:tr w:rsidR="005F7B79" w:rsidRPr="005F7B79" w14:paraId="477DDD20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78DCBE4F" w14:textId="1808FA6C" w:rsidR="005F7B79" w:rsidRPr="005F7B79" w:rsidRDefault="005F7B79" w:rsidP="00FD676B">
            <w:p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 xml:space="preserve">Meldeschluss der Mannschaft bis zum 31. Juli </w:t>
            </w:r>
            <w:r w:rsidR="00682991">
              <w:rPr>
                <w:rFonts w:ascii="Times" w:hAnsi="Times" w:cs="Times"/>
                <w:sz w:val="24"/>
                <w:szCs w:val="24"/>
              </w:rPr>
              <w:t>des Jahres</w:t>
            </w:r>
          </w:p>
        </w:tc>
      </w:tr>
      <w:tr w:rsidR="005F7B79" w:rsidRPr="005F7B79" w14:paraId="01EF86AA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4298FB5A" w14:textId="512C77E6" w:rsidR="005F7B79" w:rsidRPr="005F7B79" w:rsidRDefault="005F7B79" w:rsidP="00FD676B">
            <w:p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 xml:space="preserve">Eingabe der Spieler-Ranglisten in nuLiga durch den Verein bis zum 01. August </w:t>
            </w:r>
            <w:r w:rsidR="00682991">
              <w:rPr>
                <w:rFonts w:ascii="Times" w:hAnsi="Times" w:cs="Times"/>
                <w:sz w:val="24"/>
                <w:szCs w:val="24"/>
              </w:rPr>
              <w:t>des Jahres</w:t>
            </w:r>
          </w:p>
        </w:tc>
      </w:tr>
      <w:tr w:rsidR="005F7B79" w:rsidRPr="005F7B79" w14:paraId="74D1BECD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3168BAD3" w14:textId="77777777" w:rsidR="005F7B79" w:rsidRDefault="005F7B79" w:rsidP="00FD676B">
            <w:pPr>
              <w:pStyle w:val="Listenabsatz"/>
              <w:ind w:left="0"/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 xml:space="preserve">Achtung, für Mini-Mannschaften gilt in Unterfranken: </w:t>
            </w:r>
          </w:p>
          <w:p w14:paraId="52DBA6B9" w14:textId="0765DCCA" w:rsidR="005F7B79" w:rsidRDefault="005F7B79" w:rsidP="005F7B79">
            <w:pPr>
              <w:pStyle w:val="Listenabsatz"/>
              <w:numPr>
                <w:ilvl w:val="0"/>
                <w:numId w:val="23"/>
              </w:num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>Es könn</w:t>
            </w:r>
            <w:r w:rsidR="00682991">
              <w:rPr>
                <w:rFonts w:ascii="Times" w:hAnsi="Times" w:cs="Times"/>
                <w:sz w:val="24"/>
                <w:szCs w:val="24"/>
              </w:rPr>
              <w:t xml:space="preserve">en </w:t>
            </w:r>
            <w:r w:rsidRPr="005F7B79">
              <w:rPr>
                <w:rFonts w:ascii="Times" w:hAnsi="Times" w:cs="Times"/>
                <w:sz w:val="24"/>
                <w:szCs w:val="24"/>
              </w:rPr>
              <w:t>Mannschaften bis zum 29. September</w:t>
            </w:r>
            <w:r w:rsidR="00682991">
              <w:rPr>
                <w:rFonts w:ascii="Times" w:hAnsi="Times" w:cs="Times"/>
                <w:sz w:val="24"/>
                <w:szCs w:val="24"/>
              </w:rPr>
              <w:t xml:space="preserve"> des Jahres</w:t>
            </w:r>
            <w:r w:rsidRPr="005F7B79">
              <w:rPr>
                <w:rFonts w:ascii="Times" w:hAnsi="Times" w:cs="Times"/>
                <w:sz w:val="24"/>
                <w:szCs w:val="24"/>
              </w:rPr>
              <w:t xml:space="preserve"> über den </w:t>
            </w:r>
            <w:r w:rsidR="00682991">
              <w:rPr>
                <w:rFonts w:ascii="Times" w:hAnsi="Times" w:cs="Times"/>
                <w:sz w:val="24"/>
                <w:szCs w:val="24"/>
              </w:rPr>
              <w:t xml:space="preserve">Staffelleiter </w:t>
            </w:r>
            <w:r w:rsidRPr="005F7B79">
              <w:rPr>
                <w:rFonts w:ascii="Times" w:hAnsi="Times" w:cs="Times"/>
                <w:sz w:val="24"/>
                <w:szCs w:val="24"/>
              </w:rPr>
              <w:t>nachgemeldet werden</w:t>
            </w:r>
          </w:p>
          <w:p w14:paraId="5D0DC880" w14:textId="4E1DCF86" w:rsidR="005F7B79" w:rsidRPr="005F7B79" w:rsidRDefault="005F7B79" w:rsidP="005F7B79">
            <w:pPr>
              <w:pStyle w:val="Listenabsatz"/>
              <w:numPr>
                <w:ilvl w:val="0"/>
                <w:numId w:val="23"/>
              </w:num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 xml:space="preserve">Die vom Verein bis zum 01. August </w:t>
            </w:r>
            <w:r w:rsidR="00682991">
              <w:rPr>
                <w:rFonts w:ascii="Times" w:hAnsi="Times" w:cs="Times"/>
                <w:sz w:val="24"/>
                <w:szCs w:val="24"/>
              </w:rPr>
              <w:t>des Jahres</w:t>
            </w:r>
            <w:r w:rsidRPr="005F7B79">
              <w:rPr>
                <w:rFonts w:ascii="Times" w:hAnsi="Times" w:cs="Times"/>
                <w:sz w:val="24"/>
                <w:szCs w:val="24"/>
              </w:rPr>
              <w:t xml:space="preserve"> eingepflegten Ranglisten, können noch bis zum 29. September </w:t>
            </w:r>
            <w:r w:rsidR="00682991">
              <w:rPr>
                <w:rFonts w:ascii="Times" w:hAnsi="Times" w:cs="Times"/>
                <w:sz w:val="24"/>
                <w:szCs w:val="24"/>
              </w:rPr>
              <w:t>des Jahres</w:t>
            </w:r>
            <w:r w:rsidRPr="005F7B79">
              <w:rPr>
                <w:rFonts w:ascii="Times" w:hAnsi="Times" w:cs="Times"/>
                <w:sz w:val="24"/>
                <w:szCs w:val="24"/>
              </w:rPr>
              <w:t xml:space="preserve"> über den </w:t>
            </w:r>
            <w:r w:rsidR="00682991">
              <w:rPr>
                <w:rFonts w:ascii="Times" w:hAnsi="Times" w:cs="Times"/>
                <w:sz w:val="24"/>
                <w:szCs w:val="24"/>
              </w:rPr>
              <w:t>Staffelleiter</w:t>
            </w:r>
            <w:r w:rsidRPr="005F7B79">
              <w:rPr>
                <w:rFonts w:ascii="Times" w:hAnsi="Times" w:cs="Times"/>
                <w:sz w:val="24"/>
                <w:szCs w:val="24"/>
              </w:rPr>
              <w:t xml:space="preserve"> ausgebessert werden</w:t>
            </w:r>
          </w:p>
        </w:tc>
      </w:tr>
      <w:tr w:rsidR="005F7B79" w:rsidRPr="005F7B79" w14:paraId="0F4FB992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01B1712F" w14:textId="77777777" w:rsidR="005F7B79" w:rsidRPr="005F7B79" w:rsidRDefault="005F7B79" w:rsidP="00FD676B">
            <w:p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 xml:space="preserve">Modus: Gruppensystem „Jeder gegen Jeden“ mit Vor- </w:t>
            </w:r>
            <w:r w:rsidRPr="005F7B79">
              <w:rPr>
                <w:rFonts w:ascii="Times" w:hAnsi="Times" w:cs="Times"/>
                <w:color w:val="FF0000"/>
                <w:sz w:val="24"/>
                <w:szCs w:val="24"/>
              </w:rPr>
              <w:t>und</w:t>
            </w:r>
            <w:r w:rsidRPr="005F7B79">
              <w:rPr>
                <w:rFonts w:ascii="Times" w:hAnsi="Times" w:cs="Times"/>
                <w:sz w:val="24"/>
                <w:szCs w:val="24"/>
              </w:rPr>
              <w:t xml:space="preserve"> Rückrunde</w:t>
            </w:r>
            <w:r w:rsidRPr="005F7B79">
              <w:rPr>
                <w:rFonts w:ascii="Times" w:hAnsi="Times" w:cs="Times"/>
                <w:sz w:val="24"/>
                <w:szCs w:val="24"/>
              </w:rPr>
              <w:tab/>
            </w:r>
          </w:p>
        </w:tc>
      </w:tr>
      <w:tr w:rsidR="005F7B79" w:rsidRPr="005F7B79" w14:paraId="01F248D4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008ED0F0" w14:textId="4E2A7ECF" w:rsidR="005F7B79" w:rsidRPr="005F7B79" w:rsidRDefault="005F7B79" w:rsidP="00FD676B">
            <w:p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>Termine: „Turnierspieltage“ festlegen mit „Jeder gegen Jeden“</w:t>
            </w:r>
          </w:p>
        </w:tc>
      </w:tr>
      <w:tr w:rsidR="005F7B79" w:rsidRPr="005F7B79" w14:paraId="33265730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46E0A4FD" w14:textId="67651715" w:rsidR="005F7B79" w:rsidRPr="005F7B79" w:rsidRDefault="005F7B79" w:rsidP="00FD676B">
            <w:p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>Rundenbeginn: ca. Mitte Oktober</w:t>
            </w:r>
            <w:r>
              <w:rPr>
                <w:rFonts w:ascii="Times" w:hAnsi="Times" w:cs="Times"/>
                <w:sz w:val="24"/>
                <w:szCs w:val="24"/>
              </w:rPr>
              <w:t xml:space="preserve"> des Jahres</w:t>
            </w:r>
          </w:p>
        </w:tc>
      </w:tr>
      <w:tr w:rsidR="005F7B79" w:rsidRPr="005F7B79" w14:paraId="47771015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60EB8C6D" w14:textId="1426D5E6" w:rsidR="005F7B79" w:rsidRPr="005F7B79" w:rsidRDefault="005F7B79" w:rsidP="00FD676B">
            <w:p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>Rundenabschluss: 30. April</w:t>
            </w:r>
            <w:r>
              <w:rPr>
                <w:rFonts w:ascii="Times" w:hAnsi="Times" w:cs="Times"/>
                <w:sz w:val="24"/>
                <w:szCs w:val="24"/>
              </w:rPr>
              <w:t xml:space="preserve"> des Folgejahres</w:t>
            </w:r>
          </w:p>
        </w:tc>
      </w:tr>
      <w:tr w:rsidR="005F7B79" w:rsidRPr="005F7B79" w14:paraId="1F12DE04" w14:textId="77777777" w:rsidTr="005F7B79">
        <w:trPr>
          <w:gridBefore w:val="1"/>
          <w:wBefore w:w="600" w:type="dxa"/>
        </w:trPr>
        <w:tc>
          <w:tcPr>
            <w:tcW w:w="9633" w:type="dxa"/>
            <w:shd w:val="clear" w:color="auto" w:fill="FDE9D9" w:themeFill="accent6" w:themeFillTint="33"/>
          </w:tcPr>
          <w:p w14:paraId="363B615C" w14:textId="77777777" w:rsidR="005F7B79" w:rsidRPr="005F7B79" w:rsidRDefault="005F7B79" w:rsidP="005F7B79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Times" w:hAnsi="Times" w:cs="Times"/>
                <w:b/>
                <w:sz w:val="24"/>
                <w:szCs w:val="24"/>
              </w:rPr>
            </w:pPr>
            <w:r w:rsidRPr="005F7B79">
              <w:rPr>
                <w:rFonts w:ascii="Times" w:hAnsi="Times" w:cs="Times"/>
                <w:b/>
                <w:sz w:val="24"/>
                <w:szCs w:val="24"/>
              </w:rPr>
              <w:t>Altersklassen U15, U19</w:t>
            </w:r>
          </w:p>
        </w:tc>
      </w:tr>
      <w:tr w:rsidR="005F7B79" w:rsidRPr="005F7B79" w14:paraId="5FF4AFC2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31DBFFE5" w14:textId="77777777" w:rsidR="005F7B79" w:rsidRPr="005F7B79" w:rsidRDefault="005F7B79" w:rsidP="00FD676B">
            <w:pPr>
              <w:pStyle w:val="Listenabsatz"/>
              <w:ind w:left="0"/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>„4+0“ ohne Geschlecht</w:t>
            </w:r>
          </w:p>
        </w:tc>
      </w:tr>
      <w:tr w:rsidR="005F7B79" w:rsidRPr="005F7B79" w14:paraId="41FF1D54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49078ED3" w14:textId="77777777" w:rsidR="005F7B79" w:rsidRPr="005F7B79" w:rsidRDefault="005F7B79" w:rsidP="00FD676B">
            <w:pPr>
              <w:pStyle w:val="Listenabsatz"/>
              <w:ind w:left="0"/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 xml:space="preserve">Staffelleiter U15 Mini: Josef </w:t>
            </w:r>
            <w:proofErr w:type="spellStart"/>
            <w:r w:rsidRPr="005F7B79">
              <w:rPr>
                <w:rFonts w:ascii="Times" w:hAnsi="Times" w:cs="Times"/>
                <w:sz w:val="24"/>
                <w:szCs w:val="24"/>
              </w:rPr>
              <w:t>Kreißl</w:t>
            </w:r>
            <w:proofErr w:type="spellEnd"/>
          </w:p>
        </w:tc>
      </w:tr>
      <w:tr w:rsidR="005F7B79" w:rsidRPr="005F7B79" w14:paraId="0541DA29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7314EFD6" w14:textId="77777777" w:rsidR="005F7B79" w:rsidRPr="005F7B79" w:rsidRDefault="005F7B79" w:rsidP="00FD676B">
            <w:pPr>
              <w:pStyle w:val="Listenabsatz"/>
              <w:ind w:left="0"/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>Staffelleiter U19 Mini: Kai Naumann</w:t>
            </w:r>
          </w:p>
        </w:tc>
      </w:tr>
      <w:tr w:rsidR="005F7B79" w:rsidRPr="005F7B79" w14:paraId="1F8D4880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4A5AFC49" w14:textId="43E8CA37" w:rsidR="005F7B79" w:rsidRPr="005F7B79" w:rsidRDefault="005F7B79" w:rsidP="00FD676B">
            <w:p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 xml:space="preserve">Meldeschluss der Mannschaft bis zum 31. Juli </w:t>
            </w:r>
            <w:r>
              <w:rPr>
                <w:rFonts w:ascii="Times" w:hAnsi="Times" w:cs="Times"/>
                <w:sz w:val="24"/>
                <w:szCs w:val="24"/>
              </w:rPr>
              <w:t>des Jahres</w:t>
            </w:r>
          </w:p>
        </w:tc>
      </w:tr>
      <w:tr w:rsidR="005F7B79" w:rsidRPr="005F7B79" w14:paraId="7E50C155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0A231106" w14:textId="0B45FD38" w:rsidR="005F7B79" w:rsidRPr="005F7B79" w:rsidRDefault="005F7B79" w:rsidP="00FD676B">
            <w:p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 xml:space="preserve">Eingabe der Spieler-Ranglisten in nuLiga durch den Verein bis zum 01. August </w:t>
            </w:r>
            <w:r>
              <w:rPr>
                <w:rFonts w:ascii="Times" w:hAnsi="Times" w:cs="Times"/>
                <w:sz w:val="24"/>
                <w:szCs w:val="24"/>
              </w:rPr>
              <w:t>des Jahres</w:t>
            </w:r>
          </w:p>
        </w:tc>
      </w:tr>
      <w:tr w:rsidR="005F7B79" w:rsidRPr="005F7B79" w14:paraId="0FBB309F" w14:textId="77777777" w:rsidTr="005F7B79">
        <w:trPr>
          <w:gridBefore w:val="1"/>
          <w:wBefore w:w="600" w:type="dxa"/>
        </w:trPr>
        <w:tc>
          <w:tcPr>
            <w:tcW w:w="9633" w:type="dxa"/>
          </w:tcPr>
          <w:p w14:paraId="565F8D6C" w14:textId="77777777" w:rsidR="005F7B79" w:rsidRDefault="005F7B79" w:rsidP="005F7B79">
            <w:pPr>
              <w:pStyle w:val="Listenabsatz"/>
              <w:ind w:left="0"/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 xml:space="preserve">Achtung, für Mini-Mannschaften gilt in Unterfranken: </w:t>
            </w:r>
          </w:p>
          <w:p w14:paraId="766E4044" w14:textId="77777777" w:rsidR="00682991" w:rsidRDefault="00682991" w:rsidP="00682991">
            <w:pPr>
              <w:pStyle w:val="Listenabsatz"/>
              <w:numPr>
                <w:ilvl w:val="0"/>
                <w:numId w:val="23"/>
              </w:numPr>
              <w:rPr>
                <w:rFonts w:ascii="Times" w:hAnsi="Times" w:cs="Times"/>
                <w:sz w:val="24"/>
                <w:szCs w:val="24"/>
              </w:rPr>
            </w:pPr>
            <w:r w:rsidRPr="005F7B79">
              <w:rPr>
                <w:rFonts w:ascii="Times" w:hAnsi="Times" w:cs="Times"/>
                <w:sz w:val="24"/>
                <w:szCs w:val="24"/>
              </w:rPr>
              <w:t>Es könn</w:t>
            </w:r>
            <w:r>
              <w:rPr>
                <w:rFonts w:ascii="Times" w:hAnsi="Times" w:cs="Times"/>
                <w:sz w:val="24"/>
                <w:szCs w:val="24"/>
              </w:rPr>
              <w:t xml:space="preserve">en </w:t>
            </w:r>
            <w:r w:rsidRPr="005F7B79">
              <w:rPr>
                <w:rFonts w:ascii="Times" w:hAnsi="Times" w:cs="Times"/>
                <w:sz w:val="24"/>
                <w:szCs w:val="24"/>
              </w:rPr>
              <w:t>Mannschaften bis zum 29. September</w:t>
            </w:r>
            <w:r>
              <w:rPr>
                <w:rFonts w:ascii="Times" w:hAnsi="Times" w:cs="Times"/>
                <w:sz w:val="24"/>
                <w:szCs w:val="24"/>
              </w:rPr>
              <w:t xml:space="preserve"> des Jahres</w:t>
            </w:r>
            <w:r w:rsidRPr="005F7B79">
              <w:rPr>
                <w:rFonts w:ascii="Times" w:hAnsi="Times" w:cs="Times"/>
                <w:sz w:val="24"/>
                <w:szCs w:val="24"/>
              </w:rPr>
              <w:t xml:space="preserve"> über den </w:t>
            </w:r>
            <w:r>
              <w:rPr>
                <w:rFonts w:ascii="Times" w:hAnsi="Times" w:cs="Times"/>
                <w:sz w:val="24"/>
                <w:szCs w:val="24"/>
              </w:rPr>
              <w:t xml:space="preserve">Staffelleiter </w:t>
            </w:r>
            <w:r w:rsidRPr="005F7B79">
              <w:rPr>
                <w:rFonts w:ascii="Times" w:hAnsi="Times" w:cs="Times"/>
                <w:sz w:val="24"/>
                <w:szCs w:val="24"/>
              </w:rPr>
              <w:t>nachgemeldet werden</w:t>
            </w:r>
          </w:p>
          <w:p w14:paraId="7B15D5E2" w14:textId="054FE8D3" w:rsidR="005F7B79" w:rsidRPr="00682991" w:rsidRDefault="00682991" w:rsidP="00682991">
            <w:pPr>
              <w:pStyle w:val="Listenabsatz"/>
              <w:numPr>
                <w:ilvl w:val="0"/>
                <w:numId w:val="23"/>
              </w:numPr>
              <w:rPr>
                <w:rFonts w:ascii="Times" w:hAnsi="Times" w:cs="Times"/>
                <w:sz w:val="24"/>
                <w:szCs w:val="24"/>
              </w:rPr>
            </w:pPr>
            <w:r w:rsidRPr="00682991">
              <w:rPr>
                <w:rFonts w:ascii="Times" w:hAnsi="Times" w:cs="Times"/>
                <w:sz w:val="24"/>
                <w:szCs w:val="24"/>
              </w:rPr>
              <w:t>Die vom Verein bis zum 01. August des Jahres eingepflegten Ranglisten, können noch bis zum 29. September des Jahres über den St</w:t>
            </w:r>
            <w:r>
              <w:rPr>
                <w:rFonts w:ascii="Times" w:hAnsi="Times" w:cs="Times"/>
                <w:sz w:val="24"/>
                <w:szCs w:val="24"/>
              </w:rPr>
              <w:t>a</w:t>
            </w:r>
            <w:r w:rsidRPr="00682991">
              <w:rPr>
                <w:rFonts w:ascii="Times" w:hAnsi="Times" w:cs="Times"/>
                <w:sz w:val="24"/>
                <w:szCs w:val="24"/>
              </w:rPr>
              <w:t>ffelleiter ausgebessert werden</w:t>
            </w:r>
          </w:p>
        </w:tc>
      </w:tr>
    </w:tbl>
    <w:p w14:paraId="2FA90CAD" w14:textId="2C311D2B" w:rsidR="005F7B79" w:rsidRDefault="005F7B79" w:rsidP="005F7B79">
      <w:pPr>
        <w:rPr>
          <w:rFonts w:cstheme="minorHAnsi"/>
          <w:sz w:val="24"/>
          <w:szCs w:val="24"/>
        </w:rPr>
      </w:pPr>
    </w:p>
    <w:p w14:paraId="7338B54A" w14:textId="24CECA94" w:rsidR="009D59ED" w:rsidRDefault="009D59ED" w:rsidP="005F7B79">
      <w:pPr>
        <w:rPr>
          <w:rFonts w:cstheme="minorHAnsi"/>
          <w:sz w:val="24"/>
          <w:szCs w:val="24"/>
        </w:rPr>
      </w:pPr>
    </w:p>
    <w:p w14:paraId="2C3E596C" w14:textId="77777777" w:rsidR="006A3936" w:rsidRDefault="006A3936" w:rsidP="005F7B79">
      <w:pPr>
        <w:rPr>
          <w:rFonts w:cstheme="minorHAnsi"/>
          <w:sz w:val="24"/>
          <w:szCs w:val="24"/>
        </w:rPr>
      </w:pPr>
    </w:p>
    <w:p w14:paraId="6CBDD090" w14:textId="77777777" w:rsidR="009D59ED" w:rsidRPr="00475759" w:rsidRDefault="009D59ED" w:rsidP="00753955">
      <w:pPr>
        <w:shd w:val="clear" w:color="auto" w:fill="FDE9D9" w:themeFill="accent6" w:themeFillTint="33"/>
        <w:rPr>
          <w:rFonts w:cstheme="minorHAnsi"/>
          <w:color w:val="E36C0A" w:themeColor="accent6" w:themeShade="BF"/>
          <w:sz w:val="24"/>
          <w:szCs w:val="24"/>
        </w:rPr>
      </w:pPr>
      <w:r w:rsidRPr="00475759">
        <w:rPr>
          <w:rFonts w:cstheme="minorHAnsi"/>
          <w:color w:val="E36C0A" w:themeColor="accent6" w:themeShade="BF"/>
          <w:sz w:val="24"/>
          <w:szCs w:val="24"/>
        </w:rPr>
        <w:t xml:space="preserve">Modus: </w:t>
      </w:r>
    </w:p>
    <w:p w14:paraId="458AFD4C" w14:textId="290169FC" w:rsidR="009D59ED" w:rsidRPr="00475759" w:rsidRDefault="00475759" w:rsidP="00753955">
      <w:pPr>
        <w:ind w:left="454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E</w:t>
      </w:r>
      <w:r w:rsidR="009D59ED" w:rsidRPr="00475759">
        <w:rPr>
          <w:rFonts w:cstheme="minorHAnsi"/>
          <w:color w:val="FF0000"/>
          <w:sz w:val="24"/>
          <w:szCs w:val="24"/>
        </w:rPr>
        <w:t xml:space="preserve">ine Gesamtrunde </w:t>
      </w:r>
      <w:r w:rsidR="009D59ED" w:rsidRPr="00475759">
        <w:rPr>
          <w:rFonts w:cstheme="minorHAnsi"/>
          <w:sz w:val="24"/>
          <w:szCs w:val="24"/>
        </w:rPr>
        <w:t>mit Hin- und Rückspiel</w:t>
      </w:r>
      <w:r>
        <w:rPr>
          <w:rFonts w:cstheme="minorHAnsi"/>
          <w:sz w:val="24"/>
          <w:szCs w:val="24"/>
        </w:rPr>
        <w:t xml:space="preserve"> - </w:t>
      </w:r>
      <w:r w:rsidR="009D59ED" w:rsidRPr="00475759">
        <w:rPr>
          <w:rFonts w:cstheme="minorHAnsi"/>
          <w:sz w:val="24"/>
          <w:szCs w:val="24"/>
        </w:rPr>
        <w:t>für die nuLiga-Eingabe gibt es keine Rückrunde! Bei geringer Mannschaftsmeldung k</w:t>
      </w:r>
      <w:r>
        <w:rPr>
          <w:rFonts w:cstheme="minorHAnsi"/>
          <w:sz w:val="24"/>
          <w:szCs w:val="24"/>
        </w:rPr>
        <w:t>ann</w:t>
      </w:r>
      <w:r w:rsidR="009D59ED" w:rsidRPr="00475759">
        <w:rPr>
          <w:rFonts w:cstheme="minorHAnsi"/>
          <w:sz w:val="24"/>
          <w:szCs w:val="24"/>
        </w:rPr>
        <w:t xml:space="preserve"> man ein Gruppensystem überlegen!</w:t>
      </w:r>
    </w:p>
    <w:p w14:paraId="3537DF9A" w14:textId="77777777" w:rsidR="001D1221" w:rsidRDefault="001D1221" w:rsidP="009D59ED">
      <w:pPr>
        <w:ind w:left="708"/>
        <w:rPr>
          <w:rFonts w:cstheme="minorHAnsi"/>
          <w:color w:val="E36C0A" w:themeColor="accent6" w:themeShade="BF"/>
          <w:sz w:val="24"/>
          <w:szCs w:val="24"/>
          <w:shd w:val="clear" w:color="auto" w:fill="FDE9D9" w:themeFill="accent6" w:themeFillTint="33"/>
        </w:rPr>
      </w:pPr>
    </w:p>
    <w:p w14:paraId="1017680D" w14:textId="6CFF6A13" w:rsidR="00475759" w:rsidRDefault="009D59ED" w:rsidP="00753955">
      <w:pPr>
        <w:shd w:val="clear" w:color="auto" w:fill="FDE9D9" w:themeFill="accent6" w:themeFillTint="33"/>
        <w:rPr>
          <w:rFonts w:cstheme="minorHAnsi"/>
          <w:color w:val="E36C0A" w:themeColor="accent6" w:themeShade="BF"/>
          <w:sz w:val="24"/>
          <w:szCs w:val="24"/>
        </w:rPr>
      </w:pPr>
      <w:r w:rsidRPr="00475759">
        <w:rPr>
          <w:rFonts w:cstheme="minorHAnsi"/>
          <w:color w:val="E36C0A" w:themeColor="accent6" w:themeShade="BF"/>
          <w:sz w:val="24"/>
          <w:szCs w:val="24"/>
          <w:shd w:val="clear" w:color="auto" w:fill="FDE9D9" w:themeFill="accent6" w:themeFillTint="33"/>
        </w:rPr>
        <w:t>Termine:</w:t>
      </w:r>
      <w:r w:rsidRPr="00475759">
        <w:rPr>
          <w:rFonts w:cstheme="minorHAnsi"/>
          <w:color w:val="E36C0A" w:themeColor="accent6" w:themeShade="BF"/>
          <w:sz w:val="24"/>
          <w:szCs w:val="24"/>
        </w:rPr>
        <w:t xml:space="preserve"> </w:t>
      </w:r>
    </w:p>
    <w:p w14:paraId="00241751" w14:textId="63F725FE" w:rsidR="009D59ED" w:rsidRPr="001D1221" w:rsidRDefault="009D59ED" w:rsidP="001D1221">
      <w:pPr>
        <w:pStyle w:val="Listenabsatz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D1221">
        <w:rPr>
          <w:rFonts w:cstheme="minorHAnsi"/>
          <w:sz w:val="24"/>
          <w:szCs w:val="24"/>
        </w:rPr>
        <w:t>Vorgesehen sind 3 oder 4 Mannschaften pro Spieltag in einer Halle (z.B.:</w:t>
      </w:r>
      <w:r w:rsidR="00475759" w:rsidRPr="001D1221">
        <w:rPr>
          <w:rFonts w:cstheme="minorHAnsi"/>
          <w:sz w:val="24"/>
          <w:szCs w:val="24"/>
        </w:rPr>
        <w:t xml:space="preserve"> </w:t>
      </w:r>
      <w:r w:rsidRPr="001D1221">
        <w:rPr>
          <w:rFonts w:cstheme="minorHAnsi"/>
          <w:sz w:val="24"/>
          <w:szCs w:val="24"/>
        </w:rPr>
        <w:t>HV: A, A:B, HV:B), (auch das „Rosemannsystem“ aus U12 k</w:t>
      </w:r>
      <w:r w:rsidR="00475759" w:rsidRPr="001D1221">
        <w:rPr>
          <w:rFonts w:cstheme="minorHAnsi"/>
          <w:sz w:val="24"/>
          <w:szCs w:val="24"/>
        </w:rPr>
        <w:t>ann</w:t>
      </w:r>
      <w:r w:rsidRPr="001D1221">
        <w:rPr>
          <w:rFonts w:cstheme="minorHAnsi"/>
          <w:sz w:val="24"/>
          <w:szCs w:val="24"/>
        </w:rPr>
        <w:t xml:space="preserve"> man </w:t>
      </w:r>
      <w:r w:rsidR="00475759" w:rsidRPr="001D1221">
        <w:rPr>
          <w:rFonts w:cstheme="minorHAnsi"/>
          <w:sz w:val="24"/>
          <w:szCs w:val="24"/>
        </w:rPr>
        <w:t>evtl. spielen</w:t>
      </w:r>
      <w:r w:rsidRPr="001D1221">
        <w:rPr>
          <w:rFonts w:cstheme="minorHAnsi"/>
          <w:sz w:val="24"/>
          <w:szCs w:val="24"/>
        </w:rPr>
        <w:t>)</w:t>
      </w:r>
    </w:p>
    <w:p w14:paraId="039F3594" w14:textId="3A362764" w:rsidR="009D59ED" w:rsidRPr="001D1221" w:rsidRDefault="009D59ED" w:rsidP="001D1221">
      <w:pPr>
        <w:pStyle w:val="Listenabsatz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D1221">
        <w:rPr>
          <w:rFonts w:cstheme="minorHAnsi"/>
          <w:sz w:val="24"/>
          <w:szCs w:val="24"/>
        </w:rPr>
        <w:t>Rundenbeginn: ca. Anfang/Mitte Oktober</w:t>
      </w:r>
      <w:r w:rsidR="00475759" w:rsidRPr="001D1221">
        <w:rPr>
          <w:rFonts w:cstheme="minorHAnsi"/>
          <w:sz w:val="24"/>
          <w:szCs w:val="24"/>
        </w:rPr>
        <w:t xml:space="preserve"> des Jahres</w:t>
      </w:r>
    </w:p>
    <w:p w14:paraId="0DD71642" w14:textId="31152605" w:rsidR="009D59ED" w:rsidRPr="001D1221" w:rsidRDefault="009D59ED" w:rsidP="001D1221">
      <w:pPr>
        <w:pStyle w:val="Listenabsatz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D1221">
        <w:rPr>
          <w:rFonts w:cstheme="minorHAnsi"/>
          <w:sz w:val="24"/>
          <w:szCs w:val="24"/>
        </w:rPr>
        <w:t>Rundenabschluss: Ende April</w:t>
      </w:r>
      <w:r w:rsidR="00475759" w:rsidRPr="001D1221">
        <w:rPr>
          <w:rFonts w:cstheme="minorHAnsi"/>
          <w:sz w:val="24"/>
          <w:szCs w:val="24"/>
        </w:rPr>
        <w:t xml:space="preserve"> des Folgejahres</w:t>
      </w:r>
    </w:p>
    <w:p w14:paraId="4E8D5F08" w14:textId="1A56BE96" w:rsidR="00475759" w:rsidRPr="001D1221" w:rsidRDefault="009D59ED" w:rsidP="001D1221">
      <w:pPr>
        <w:pStyle w:val="Listenabsatz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D1221">
        <w:rPr>
          <w:rFonts w:cstheme="minorHAnsi"/>
          <w:sz w:val="24"/>
          <w:szCs w:val="24"/>
        </w:rPr>
        <w:t xml:space="preserve">Am Rundenschluss ist noch ein </w:t>
      </w:r>
      <w:r w:rsidRPr="001D1221">
        <w:rPr>
          <w:rFonts w:cstheme="minorHAnsi"/>
          <w:color w:val="FF0000"/>
          <w:sz w:val="24"/>
          <w:szCs w:val="24"/>
        </w:rPr>
        <w:t>Nachholspieltag</w:t>
      </w:r>
      <w:r w:rsidR="00475759" w:rsidRPr="001D1221">
        <w:rPr>
          <w:rFonts w:cstheme="minorHAnsi"/>
          <w:sz w:val="24"/>
          <w:szCs w:val="24"/>
        </w:rPr>
        <w:t>:</w:t>
      </w:r>
    </w:p>
    <w:p w14:paraId="0F7D9943" w14:textId="38166780" w:rsidR="009D59ED" w:rsidRPr="00475759" w:rsidRDefault="00475759" w:rsidP="00663151">
      <w:pPr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D59ED" w:rsidRPr="00475759">
        <w:rPr>
          <w:rFonts w:cstheme="minorHAnsi"/>
          <w:sz w:val="24"/>
          <w:szCs w:val="24"/>
        </w:rPr>
        <w:t>wenn möglich in einer Halle!</w:t>
      </w:r>
    </w:p>
    <w:p w14:paraId="2D611C3A" w14:textId="77777777" w:rsidR="00475759" w:rsidRDefault="00475759" w:rsidP="00663151">
      <w:pPr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f</w:t>
      </w:r>
      <w:r w:rsidR="009D59ED" w:rsidRPr="00475759">
        <w:rPr>
          <w:rFonts w:cstheme="minorHAnsi"/>
          <w:sz w:val="24"/>
          <w:szCs w:val="24"/>
        </w:rPr>
        <w:t xml:space="preserve">ür alle ausgefallenen Spiele! </w:t>
      </w:r>
    </w:p>
    <w:p w14:paraId="606D643C" w14:textId="3A348D1B" w:rsidR="009D59ED" w:rsidRDefault="00475759" w:rsidP="00663151">
      <w:pPr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</w:t>
      </w:r>
      <w:r w:rsidR="009D59ED" w:rsidRPr="00475759">
        <w:rPr>
          <w:rFonts w:cstheme="minorHAnsi"/>
          <w:sz w:val="24"/>
          <w:szCs w:val="24"/>
        </w:rPr>
        <w:t>eine Mannschaft wird wegen Nichtantretens aus dem Spielbetrieb genommen!</w:t>
      </w:r>
    </w:p>
    <w:p w14:paraId="4B9A9C12" w14:textId="7CA002AA" w:rsidR="00475759" w:rsidRDefault="00475759" w:rsidP="009D59ED">
      <w:pPr>
        <w:ind w:left="708"/>
        <w:rPr>
          <w:rFonts w:cstheme="minorHAnsi"/>
          <w:sz w:val="24"/>
          <w:szCs w:val="24"/>
        </w:rPr>
      </w:pPr>
    </w:p>
    <w:p w14:paraId="6ECBE66A" w14:textId="77777777" w:rsidR="006D2C08" w:rsidRPr="006D2C08" w:rsidRDefault="006D2C08" w:rsidP="00753955">
      <w:pPr>
        <w:pStyle w:val="Listenabsatz"/>
        <w:shd w:val="clear" w:color="auto" w:fill="FDE9D9" w:themeFill="accent6" w:themeFillTint="33"/>
        <w:spacing w:after="200" w:line="276" w:lineRule="auto"/>
        <w:ind w:left="0"/>
        <w:jc w:val="center"/>
        <w:rPr>
          <w:rFonts w:cstheme="minorHAnsi"/>
          <w:b/>
          <w:color w:val="E36C0A" w:themeColor="accent6" w:themeShade="BF"/>
          <w:sz w:val="24"/>
          <w:szCs w:val="24"/>
        </w:rPr>
      </w:pPr>
      <w:r w:rsidRPr="006D2C08">
        <w:rPr>
          <w:rFonts w:cstheme="minorHAnsi"/>
          <w:b/>
          <w:color w:val="E36C0A" w:themeColor="accent6" w:themeShade="BF"/>
          <w:sz w:val="24"/>
          <w:szCs w:val="24"/>
        </w:rPr>
        <w:t>Erläuterung zu den Mini-Mannschaftsrunden U15, U19</w:t>
      </w:r>
    </w:p>
    <w:p w14:paraId="1F5365D9" w14:textId="77777777" w:rsidR="006D2C08" w:rsidRPr="005A6BA5" w:rsidRDefault="006D2C08" w:rsidP="001D1221">
      <w:pPr>
        <w:pStyle w:val="Listenabsatz"/>
        <w:numPr>
          <w:ilvl w:val="0"/>
          <w:numId w:val="23"/>
        </w:numPr>
        <w:spacing w:after="200"/>
        <w:ind w:left="814"/>
        <w:rPr>
          <w:rFonts w:cstheme="minorHAnsi"/>
          <w:sz w:val="24"/>
          <w:szCs w:val="24"/>
        </w:rPr>
      </w:pPr>
      <w:r w:rsidRPr="005A6BA5">
        <w:rPr>
          <w:rFonts w:cstheme="minorHAnsi"/>
          <w:sz w:val="24"/>
          <w:szCs w:val="24"/>
        </w:rPr>
        <w:t>Eine Begegnung besteht im Normalfall aus 6 Spielen (4 Einzel, 2 Doppel)</w:t>
      </w:r>
    </w:p>
    <w:p w14:paraId="5D76FAB1" w14:textId="273837EE" w:rsidR="006D2C08" w:rsidRPr="001D1221" w:rsidRDefault="006D2C08" w:rsidP="001D1221">
      <w:pPr>
        <w:pStyle w:val="Listenabsatz"/>
        <w:numPr>
          <w:ilvl w:val="0"/>
          <w:numId w:val="23"/>
        </w:numPr>
        <w:ind w:left="814"/>
        <w:rPr>
          <w:rFonts w:cstheme="minorHAnsi"/>
          <w:sz w:val="24"/>
          <w:szCs w:val="24"/>
        </w:rPr>
      </w:pPr>
      <w:r w:rsidRPr="005A6BA5">
        <w:rPr>
          <w:rFonts w:cstheme="minorHAnsi"/>
          <w:sz w:val="24"/>
          <w:szCs w:val="24"/>
        </w:rPr>
        <w:t xml:space="preserve">Eine Mannschaft gilt auch als angetreten mit 3 SpielernInnen, d.h. 4 Spiele, mit möglichem Siegpunkt! </w:t>
      </w:r>
      <w:r w:rsidR="001D1221">
        <w:rPr>
          <w:rFonts w:cstheme="minorHAnsi"/>
          <w:sz w:val="24"/>
          <w:szCs w:val="24"/>
        </w:rPr>
        <w:t xml:space="preserve"> </w:t>
      </w:r>
      <w:r w:rsidRPr="001D1221">
        <w:rPr>
          <w:rFonts w:cstheme="minorHAnsi"/>
          <w:sz w:val="24"/>
          <w:szCs w:val="24"/>
        </w:rPr>
        <w:t>Erlaubte Spielabfolgen</w:t>
      </w:r>
      <w:r w:rsidR="005A6BA5" w:rsidRPr="001D1221">
        <w:rPr>
          <w:rFonts w:cstheme="minorHAnsi"/>
          <w:sz w:val="24"/>
          <w:szCs w:val="24"/>
        </w:rPr>
        <w:t xml:space="preserve"> bei 3 SpielerInnen</w:t>
      </w:r>
      <w:r w:rsidRPr="001D1221">
        <w:rPr>
          <w:rFonts w:cstheme="minorHAnsi"/>
          <w:sz w:val="24"/>
          <w:szCs w:val="24"/>
        </w:rPr>
        <w:t>:</w:t>
      </w:r>
    </w:p>
    <w:p w14:paraId="387C2F5E" w14:textId="77777777" w:rsidR="006D2C08" w:rsidRPr="006D2C08" w:rsidRDefault="006D2C08" w:rsidP="001D1221">
      <w:pPr>
        <w:pStyle w:val="Listenabsatz"/>
        <w:numPr>
          <w:ilvl w:val="0"/>
          <w:numId w:val="16"/>
        </w:numPr>
        <w:spacing w:after="200"/>
        <w:ind w:left="1174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>3 Einzel und 1 Doppel</w:t>
      </w:r>
    </w:p>
    <w:p w14:paraId="0F32058A" w14:textId="13EC99C5" w:rsidR="006D2C08" w:rsidRPr="006D2C08" w:rsidRDefault="006D2C08" w:rsidP="001D1221">
      <w:pPr>
        <w:pStyle w:val="Listenabsatz"/>
        <w:ind w:left="1174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 xml:space="preserve">ODER: </w:t>
      </w:r>
    </w:p>
    <w:p w14:paraId="0D0B3130" w14:textId="77777777" w:rsidR="006D2C08" w:rsidRPr="006D2C08" w:rsidRDefault="006D2C08" w:rsidP="001D1221">
      <w:pPr>
        <w:pStyle w:val="Listenabsatz"/>
        <w:numPr>
          <w:ilvl w:val="0"/>
          <w:numId w:val="16"/>
        </w:numPr>
        <w:spacing w:after="200"/>
        <w:ind w:left="1174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>2 Einzel (Spieler A und Spieler B) und 2 Doppel (A/C und B/C).</w:t>
      </w:r>
    </w:p>
    <w:p w14:paraId="0B6573AA" w14:textId="4507BA09" w:rsidR="006D2C08" w:rsidRPr="00842638" w:rsidRDefault="006D2C08" w:rsidP="001D1221">
      <w:pPr>
        <w:pStyle w:val="Listenabsatz"/>
        <w:ind w:left="1174" w:right="-142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>d.h.: Einer der drei Spieler darf zwei Doppel spielen, jeweils mit einem anderen Partner!</w:t>
      </w:r>
      <w:r w:rsidR="005A6BA5">
        <w:rPr>
          <w:rFonts w:cstheme="minorHAnsi"/>
          <w:sz w:val="24"/>
          <w:szCs w:val="24"/>
        </w:rPr>
        <w:t xml:space="preserve"> </w:t>
      </w:r>
      <w:r w:rsidRPr="005A6BA5">
        <w:rPr>
          <w:rFonts w:cstheme="minorHAnsi"/>
          <w:sz w:val="24"/>
          <w:szCs w:val="24"/>
        </w:rPr>
        <w:t>Auch in einer Mannschaft mit drei SpielernInnen kann jeder SpielerIn zwei Spiele bestreiten!</w:t>
      </w:r>
      <w:r w:rsidR="005A6BA5" w:rsidRPr="005A6BA5">
        <w:rPr>
          <w:rFonts w:cstheme="minorHAnsi"/>
          <w:sz w:val="24"/>
          <w:szCs w:val="24"/>
        </w:rPr>
        <w:t xml:space="preserve"> </w:t>
      </w:r>
      <w:r w:rsidRPr="005A6BA5">
        <w:rPr>
          <w:rFonts w:cstheme="minorHAnsi"/>
          <w:sz w:val="24"/>
          <w:szCs w:val="24"/>
        </w:rPr>
        <w:t>Es lohnt sich also die Anreise!</w:t>
      </w:r>
    </w:p>
    <w:p w14:paraId="4E12F428" w14:textId="64AA3A3D" w:rsidR="006D2C08" w:rsidRPr="005A6BA5" w:rsidRDefault="006D2C08" w:rsidP="001D1221">
      <w:pPr>
        <w:pStyle w:val="Listenabsatz"/>
        <w:numPr>
          <w:ilvl w:val="0"/>
          <w:numId w:val="25"/>
        </w:numPr>
        <w:ind w:left="698" w:hanging="244"/>
        <w:rPr>
          <w:rFonts w:cstheme="minorHAnsi"/>
          <w:sz w:val="24"/>
          <w:szCs w:val="24"/>
        </w:rPr>
      </w:pPr>
      <w:r w:rsidRPr="005A6BA5">
        <w:rPr>
          <w:rFonts w:cstheme="minorHAnsi"/>
          <w:sz w:val="24"/>
          <w:szCs w:val="24"/>
        </w:rPr>
        <w:t xml:space="preserve">Besser wäre </w:t>
      </w:r>
      <w:r w:rsidR="005A6BA5">
        <w:rPr>
          <w:rFonts w:cstheme="minorHAnsi"/>
          <w:sz w:val="24"/>
          <w:szCs w:val="24"/>
        </w:rPr>
        <w:t>natürlich</w:t>
      </w:r>
      <w:r w:rsidRPr="005A6BA5">
        <w:rPr>
          <w:rFonts w:cstheme="minorHAnsi"/>
          <w:sz w:val="24"/>
          <w:szCs w:val="24"/>
        </w:rPr>
        <w:t xml:space="preserve"> </w:t>
      </w:r>
      <w:r w:rsidR="007E5C9E">
        <w:rPr>
          <w:rFonts w:cstheme="minorHAnsi"/>
          <w:sz w:val="24"/>
          <w:szCs w:val="24"/>
        </w:rPr>
        <w:t>eine</w:t>
      </w:r>
      <w:r w:rsidRPr="005A6BA5">
        <w:rPr>
          <w:rFonts w:cstheme="minorHAnsi"/>
          <w:sz w:val="24"/>
          <w:szCs w:val="24"/>
        </w:rPr>
        <w:t xml:space="preserve"> Einigung auf Spielverlegung mit kompletten</w:t>
      </w:r>
      <w:r w:rsidR="005A6BA5">
        <w:rPr>
          <w:rFonts w:cstheme="minorHAnsi"/>
          <w:sz w:val="24"/>
          <w:szCs w:val="24"/>
        </w:rPr>
        <w:t xml:space="preserve"> </w:t>
      </w:r>
      <w:r w:rsidRPr="005A6BA5">
        <w:rPr>
          <w:rFonts w:cstheme="minorHAnsi"/>
          <w:sz w:val="24"/>
          <w:szCs w:val="24"/>
        </w:rPr>
        <w:t>Mannschaften!</w:t>
      </w:r>
    </w:p>
    <w:p w14:paraId="482D9399" w14:textId="1DADB53E" w:rsidR="006D2C08" w:rsidRPr="001D1221" w:rsidRDefault="001D1221" w:rsidP="001D12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5A6BA5" w:rsidRPr="001D1221">
        <w:rPr>
          <w:rFonts w:cstheme="minorHAnsi"/>
          <w:sz w:val="24"/>
          <w:szCs w:val="24"/>
        </w:rPr>
        <w:t>Dieser Termin</w:t>
      </w:r>
      <w:r w:rsidR="006D2C08" w:rsidRPr="001D1221">
        <w:rPr>
          <w:rFonts w:cstheme="minorHAnsi"/>
          <w:sz w:val="24"/>
          <w:szCs w:val="24"/>
        </w:rPr>
        <w:t xml:space="preserve"> muss nicht </w:t>
      </w:r>
      <w:r w:rsidR="007E5C9E" w:rsidRPr="001D1221">
        <w:rPr>
          <w:rFonts w:cstheme="minorHAnsi"/>
          <w:sz w:val="24"/>
          <w:szCs w:val="24"/>
        </w:rPr>
        <w:t>unbedingt</w:t>
      </w:r>
      <w:r w:rsidR="006D2C08" w:rsidRPr="001D1221">
        <w:rPr>
          <w:rFonts w:cstheme="minorHAnsi"/>
          <w:sz w:val="24"/>
          <w:szCs w:val="24"/>
        </w:rPr>
        <w:t xml:space="preserve"> ein offizieller Termin sein</w:t>
      </w:r>
      <w:r w:rsidR="005A6BA5" w:rsidRPr="001D1221">
        <w:rPr>
          <w:rFonts w:cstheme="minorHAnsi"/>
          <w:sz w:val="24"/>
          <w:szCs w:val="24"/>
        </w:rPr>
        <w:t>!</w:t>
      </w:r>
    </w:p>
    <w:p w14:paraId="3CF10050" w14:textId="476EFE0F" w:rsidR="006D2C08" w:rsidRPr="00842638" w:rsidRDefault="006D2C08" w:rsidP="001D1221">
      <w:pPr>
        <w:pStyle w:val="Listenabsatz"/>
        <w:ind w:left="814"/>
        <w:rPr>
          <w:rFonts w:cstheme="minorHAnsi"/>
          <w:color w:val="FF0000"/>
          <w:sz w:val="24"/>
          <w:szCs w:val="24"/>
        </w:rPr>
      </w:pPr>
      <w:r w:rsidRPr="006D2C08">
        <w:rPr>
          <w:rFonts w:cstheme="minorHAnsi"/>
          <w:color w:val="FF0000"/>
          <w:sz w:val="24"/>
          <w:szCs w:val="24"/>
        </w:rPr>
        <w:t>Wenn zwei Mannschaften (oder auch drei) sich einvernehmlich auf einen Ersatztermin einigen,</w:t>
      </w:r>
      <w:r w:rsidR="005A6BA5">
        <w:rPr>
          <w:rFonts w:cstheme="minorHAnsi"/>
          <w:color w:val="FF0000"/>
          <w:sz w:val="24"/>
          <w:szCs w:val="24"/>
        </w:rPr>
        <w:t xml:space="preserve"> </w:t>
      </w:r>
      <w:r w:rsidRPr="005A6BA5">
        <w:rPr>
          <w:rFonts w:cstheme="minorHAnsi"/>
          <w:color w:val="FF0000"/>
          <w:sz w:val="24"/>
          <w:szCs w:val="24"/>
        </w:rPr>
        <w:t>so ist das grundsätzlich erlaubt</w:t>
      </w:r>
      <w:r w:rsidR="007E5C9E">
        <w:rPr>
          <w:rFonts w:cstheme="minorHAnsi"/>
          <w:color w:val="FF0000"/>
          <w:sz w:val="24"/>
          <w:szCs w:val="24"/>
        </w:rPr>
        <w:t xml:space="preserve"> - </w:t>
      </w:r>
      <w:r w:rsidRPr="005A6BA5">
        <w:rPr>
          <w:rFonts w:cstheme="minorHAnsi"/>
          <w:color w:val="FF0000"/>
          <w:sz w:val="24"/>
          <w:szCs w:val="24"/>
        </w:rPr>
        <w:t>unter Absprache alle</w:t>
      </w:r>
      <w:r w:rsidR="007E5C9E">
        <w:rPr>
          <w:rFonts w:cstheme="minorHAnsi"/>
          <w:color w:val="FF0000"/>
          <w:sz w:val="24"/>
          <w:szCs w:val="24"/>
        </w:rPr>
        <w:t>r</w:t>
      </w:r>
      <w:r w:rsidRPr="005A6BA5">
        <w:rPr>
          <w:rFonts w:cstheme="minorHAnsi"/>
          <w:color w:val="FF0000"/>
          <w:sz w:val="24"/>
          <w:szCs w:val="24"/>
        </w:rPr>
        <w:t xml:space="preserve"> betroffenen </w:t>
      </w:r>
      <w:r w:rsidR="001D1221">
        <w:rPr>
          <w:rFonts w:cstheme="minorHAnsi"/>
          <w:color w:val="FF0000"/>
          <w:sz w:val="24"/>
          <w:szCs w:val="24"/>
        </w:rPr>
        <w:t>Vereine!</w:t>
      </w:r>
    </w:p>
    <w:p w14:paraId="04A5DDA6" w14:textId="5CC9703C" w:rsidR="006D2C08" w:rsidRPr="006D2C08" w:rsidRDefault="001D1221" w:rsidP="001D1221">
      <w:pPr>
        <w:pStyle w:val="Listenabsatz"/>
        <w:numPr>
          <w:ilvl w:val="0"/>
          <w:numId w:val="14"/>
        </w:numPr>
        <w:spacing w:after="200"/>
        <w:ind w:left="8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6D2C08" w:rsidRPr="006D2C08">
        <w:rPr>
          <w:rFonts w:cstheme="minorHAnsi"/>
          <w:sz w:val="24"/>
          <w:szCs w:val="24"/>
        </w:rPr>
        <w:t>esondere</w:t>
      </w:r>
      <w:r>
        <w:rPr>
          <w:rFonts w:cstheme="minorHAnsi"/>
          <w:sz w:val="24"/>
          <w:szCs w:val="24"/>
        </w:rPr>
        <w:t xml:space="preserve">n </w:t>
      </w:r>
      <w:r w:rsidR="006D2C08" w:rsidRPr="006D2C08">
        <w:rPr>
          <w:rFonts w:cstheme="minorHAnsi"/>
          <w:sz w:val="24"/>
          <w:szCs w:val="24"/>
        </w:rPr>
        <w:t>Augenmerk wird auf den Einsatz von Mädchen gelegt:</w:t>
      </w:r>
    </w:p>
    <w:p w14:paraId="6A34E1F3" w14:textId="27162115" w:rsidR="006D2C08" w:rsidRPr="006D2C08" w:rsidRDefault="001D1221" w:rsidP="001D1221">
      <w:pPr>
        <w:pStyle w:val="Listenabsatz"/>
        <w:ind w:left="81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6D2C08" w:rsidRPr="006D2C08">
        <w:rPr>
          <w:rFonts w:cstheme="minorHAnsi"/>
          <w:sz w:val="24"/>
          <w:szCs w:val="24"/>
        </w:rPr>
        <w:t>es sollte ein Mädchen eingesetzt werden (muss nicht!)</w:t>
      </w:r>
    </w:p>
    <w:p w14:paraId="09CD0D69" w14:textId="1BCA6170" w:rsidR="006D2C08" w:rsidRPr="006D2C08" w:rsidRDefault="001D1221" w:rsidP="001D1221">
      <w:pPr>
        <w:pStyle w:val="Listenabsatz"/>
        <w:ind w:left="81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6D2C08" w:rsidRPr="006D2C08">
        <w:rPr>
          <w:rFonts w:cstheme="minorHAnsi"/>
          <w:sz w:val="24"/>
          <w:szCs w:val="24"/>
        </w:rPr>
        <w:t>das zweite Doppel sollte ein Mixed sein (muss nicht!)</w:t>
      </w:r>
    </w:p>
    <w:p w14:paraId="1A88185D" w14:textId="6F3FFC6F" w:rsidR="006D2C08" w:rsidRPr="006D2C08" w:rsidRDefault="001D1221" w:rsidP="001D1221">
      <w:pPr>
        <w:pStyle w:val="Listenabsatz"/>
        <w:ind w:left="814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c) </w:t>
      </w:r>
      <w:r w:rsidR="006D2C08" w:rsidRPr="006D2C08">
        <w:rPr>
          <w:rFonts w:cstheme="minorHAnsi"/>
          <w:color w:val="FF0000"/>
          <w:sz w:val="24"/>
          <w:szCs w:val="24"/>
        </w:rPr>
        <w:t xml:space="preserve"> Mädchen können das Dameneinzel gegeneinander spielen (wenn es sich anbietet </w:t>
      </w:r>
      <w:r w:rsidR="007E5C9E">
        <w:rPr>
          <w:rFonts w:cstheme="minorHAnsi"/>
          <w:color w:val="FF0000"/>
          <w:sz w:val="24"/>
          <w:szCs w:val="24"/>
        </w:rPr>
        <w:t xml:space="preserve">  </w:t>
      </w:r>
      <w:r w:rsidR="006D2C08" w:rsidRPr="006D2C08">
        <w:rPr>
          <w:rFonts w:cstheme="minorHAnsi"/>
          <w:color w:val="FF0000"/>
          <w:sz w:val="24"/>
          <w:szCs w:val="24"/>
        </w:rPr>
        <w:t>und wenn beide es wollen, auch wenn dies e</w:t>
      </w:r>
      <w:r>
        <w:rPr>
          <w:rFonts w:cstheme="minorHAnsi"/>
          <w:color w:val="FF0000"/>
          <w:sz w:val="24"/>
          <w:szCs w:val="24"/>
        </w:rPr>
        <w:t>vtl.</w:t>
      </w:r>
      <w:r w:rsidR="006D2C08" w:rsidRPr="006D2C08">
        <w:rPr>
          <w:rFonts w:cstheme="minorHAnsi"/>
          <w:color w:val="FF0000"/>
          <w:sz w:val="24"/>
          <w:szCs w:val="24"/>
        </w:rPr>
        <w:t xml:space="preserve"> nicht der Ranglistenfolge entsprechen würde!)</w:t>
      </w:r>
    </w:p>
    <w:p w14:paraId="721B697F" w14:textId="20378670" w:rsidR="006D2C08" w:rsidRPr="006D2C08" w:rsidRDefault="001D1221" w:rsidP="001D1221">
      <w:pPr>
        <w:pStyle w:val="Listenabsatz"/>
        <w:ind w:left="814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d) </w:t>
      </w:r>
      <w:r w:rsidR="006D2C08" w:rsidRPr="006D2C08">
        <w:rPr>
          <w:rFonts w:cstheme="minorHAnsi"/>
          <w:color w:val="FF0000"/>
          <w:sz w:val="24"/>
          <w:szCs w:val="24"/>
        </w:rPr>
        <w:t>Mädchen können das Damendoppel gegeneinander spielen (wenn es sich anbietet und wenn alle vier Mädchen es wollen, auch wenn dies eventuell nicht der Ranglistenfolge entsprechen würde!)</w:t>
      </w:r>
    </w:p>
    <w:p w14:paraId="20AB1271" w14:textId="0A3C990C" w:rsidR="006D2C08" w:rsidRDefault="006D2C08" w:rsidP="006D2C08">
      <w:pPr>
        <w:pStyle w:val="Listenabsatz"/>
        <w:ind w:left="1440"/>
        <w:rPr>
          <w:rFonts w:cstheme="minorHAnsi"/>
          <w:color w:val="FF0000"/>
          <w:sz w:val="24"/>
          <w:szCs w:val="24"/>
        </w:rPr>
      </w:pPr>
    </w:p>
    <w:p w14:paraId="697789D4" w14:textId="7C036027" w:rsidR="001076E3" w:rsidRPr="001076E3" w:rsidRDefault="001076E3" w:rsidP="001076E3">
      <w:pPr>
        <w:shd w:val="clear" w:color="auto" w:fill="FDE9D9" w:themeFill="accent6" w:themeFillTint="33"/>
        <w:rPr>
          <w:rFonts w:cstheme="minorHAnsi"/>
          <w:color w:val="E36C0A" w:themeColor="accent6" w:themeShade="BF"/>
          <w:sz w:val="24"/>
          <w:szCs w:val="24"/>
        </w:rPr>
      </w:pPr>
      <w:r w:rsidRPr="001076E3">
        <w:rPr>
          <w:rFonts w:cstheme="minorHAnsi"/>
          <w:color w:val="E36C0A" w:themeColor="accent6" w:themeShade="BF"/>
          <w:sz w:val="24"/>
          <w:szCs w:val="24"/>
        </w:rPr>
        <w:t>Kontakte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689"/>
        <w:gridCol w:w="5812"/>
      </w:tblGrid>
      <w:tr w:rsidR="0062371C" w:rsidRPr="0080447D" w14:paraId="1A57C14B" w14:textId="77777777" w:rsidTr="00A22DB3">
        <w:tc>
          <w:tcPr>
            <w:tcW w:w="2689" w:type="dxa"/>
          </w:tcPr>
          <w:p w14:paraId="706F1E5B" w14:textId="77777777" w:rsidR="0062371C" w:rsidRPr="00C34EAA" w:rsidRDefault="0062371C" w:rsidP="00A22DB3">
            <w:pPr>
              <w:rPr>
                <w:rFonts w:cstheme="minorHAnsi"/>
                <w:sz w:val="24"/>
                <w:szCs w:val="24"/>
              </w:rPr>
            </w:pPr>
            <w:r w:rsidRPr="00C34EAA">
              <w:rPr>
                <w:rFonts w:cstheme="minorHAnsi"/>
                <w:sz w:val="24"/>
                <w:szCs w:val="24"/>
              </w:rPr>
              <w:t>Rainer H</w:t>
            </w:r>
            <w:r>
              <w:rPr>
                <w:rFonts w:cstheme="minorHAnsi"/>
                <w:sz w:val="24"/>
                <w:szCs w:val="24"/>
              </w:rPr>
              <w:t>irsch</w:t>
            </w:r>
          </w:p>
        </w:tc>
        <w:tc>
          <w:tcPr>
            <w:tcW w:w="5812" w:type="dxa"/>
          </w:tcPr>
          <w:p w14:paraId="71EC892F" w14:textId="77777777" w:rsidR="0062371C" w:rsidRPr="0080447D" w:rsidRDefault="0062371C" w:rsidP="00A22DB3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80447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r.hirsch@unterfranken-badminton.de</w:t>
              </w:r>
            </w:hyperlink>
          </w:p>
        </w:tc>
      </w:tr>
      <w:tr w:rsidR="0062371C" w:rsidRPr="0080447D" w14:paraId="4DC88653" w14:textId="77777777" w:rsidTr="00A22DB3">
        <w:tc>
          <w:tcPr>
            <w:tcW w:w="2689" w:type="dxa"/>
          </w:tcPr>
          <w:p w14:paraId="339F1F68" w14:textId="77777777" w:rsidR="0062371C" w:rsidRPr="00C34EAA" w:rsidRDefault="0062371C" w:rsidP="00A22DB3">
            <w:pPr>
              <w:rPr>
                <w:rFonts w:cstheme="minorHAnsi"/>
                <w:sz w:val="24"/>
                <w:szCs w:val="24"/>
              </w:rPr>
            </w:pPr>
            <w:r w:rsidRPr="00C34EAA">
              <w:rPr>
                <w:rFonts w:cstheme="minorHAnsi"/>
                <w:sz w:val="24"/>
                <w:szCs w:val="24"/>
              </w:rPr>
              <w:t>Kai Naum</w:t>
            </w:r>
            <w:r>
              <w:rPr>
                <w:rFonts w:cstheme="minorHAnsi"/>
                <w:sz w:val="24"/>
                <w:szCs w:val="24"/>
              </w:rPr>
              <w:t>ann</w:t>
            </w:r>
          </w:p>
        </w:tc>
        <w:tc>
          <w:tcPr>
            <w:tcW w:w="5812" w:type="dxa"/>
          </w:tcPr>
          <w:p w14:paraId="7A84A55B" w14:textId="77777777" w:rsidR="0062371C" w:rsidRPr="0080447D" w:rsidRDefault="0062371C" w:rsidP="00A22DB3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80447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sj-staffelleitung@unterfranken-badminton.de</w:t>
              </w:r>
            </w:hyperlink>
          </w:p>
        </w:tc>
      </w:tr>
      <w:tr w:rsidR="0062371C" w:rsidRPr="0080447D" w14:paraId="6EF99D15" w14:textId="77777777" w:rsidTr="00A22DB3">
        <w:tc>
          <w:tcPr>
            <w:tcW w:w="2689" w:type="dxa"/>
          </w:tcPr>
          <w:p w14:paraId="20D5F825" w14:textId="77777777" w:rsidR="0062371C" w:rsidRPr="00C34EAA" w:rsidRDefault="0062371C" w:rsidP="00A22DB3">
            <w:pPr>
              <w:rPr>
                <w:rFonts w:cstheme="minorHAnsi"/>
                <w:sz w:val="24"/>
                <w:szCs w:val="24"/>
              </w:rPr>
            </w:pPr>
            <w:r w:rsidRPr="00C34EAA">
              <w:rPr>
                <w:rFonts w:cstheme="minorHAnsi"/>
                <w:sz w:val="24"/>
                <w:szCs w:val="24"/>
              </w:rPr>
              <w:t xml:space="preserve">Joe </w:t>
            </w:r>
            <w:proofErr w:type="spellStart"/>
            <w:r w:rsidRPr="00C34EAA">
              <w:rPr>
                <w:rFonts w:cstheme="minorHAnsi"/>
                <w:sz w:val="24"/>
                <w:szCs w:val="24"/>
              </w:rPr>
              <w:t>Kreißl</w:t>
            </w:r>
            <w:proofErr w:type="spellEnd"/>
          </w:p>
        </w:tc>
        <w:tc>
          <w:tcPr>
            <w:tcW w:w="5812" w:type="dxa"/>
          </w:tcPr>
          <w:p w14:paraId="4B9D5CB0" w14:textId="77777777" w:rsidR="0062371C" w:rsidRPr="0080447D" w:rsidRDefault="0062371C" w:rsidP="00A22DB3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80447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jkreissl@t-online.de</w:t>
              </w:r>
            </w:hyperlink>
          </w:p>
        </w:tc>
      </w:tr>
      <w:tr w:rsidR="0062371C" w:rsidRPr="0080447D" w14:paraId="030758C9" w14:textId="77777777" w:rsidTr="00A22DB3">
        <w:tc>
          <w:tcPr>
            <w:tcW w:w="2689" w:type="dxa"/>
          </w:tcPr>
          <w:p w14:paraId="790C23F7" w14:textId="33120525" w:rsidR="0062371C" w:rsidRPr="00C34EAA" w:rsidRDefault="0062371C" w:rsidP="00A22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Andreas Rosemann</w:t>
            </w:r>
          </w:p>
        </w:tc>
        <w:tc>
          <w:tcPr>
            <w:tcW w:w="5812" w:type="dxa"/>
          </w:tcPr>
          <w:p w14:paraId="61CCA5F3" w14:textId="745E729C" w:rsidR="0062371C" w:rsidRPr="0080447D" w:rsidRDefault="001076E3" w:rsidP="00A22DB3">
            <w:pPr>
              <w:rPr>
                <w:sz w:val="24"/>
                <w:szCs w:val="24"/>
              </w:rPr>
            </w:pPr>
            <w:r w:rsidRPr="001076E3">
              <w:rPr>
                <w:rFonts w:cstheme="minorHAnsi"/>
                <w:sz w:val="24"/>
                <w:szCs w:val="24"/>
              </w:rPr>
              <w:t>andy_rosemann@web.de</w:t>
            </w:r>
          </w:p>
        </w:tc>
      </w:tr>
    </w:tbl>
    <w:p w14:paraId="71C46A9F" w14:textId="173B396B" w:rsidR="001D1221" w:rsidRPr="0062371C" w:rsidRDefault="001D1221" w:rsidP="0062371C">
      <w:pPr>
        <w:rPr>
          <w:rFonts w:cstheme="minorHAnsi"/>
          <w:color w:val="FF0000"/>
          <w:sz w:val="24"/>
          <w:szCs w:val="24"/>
        </w:rPr>
      </w:pPr>
    </w:p>
    <w:p w14:paraId="645E0A0E" w14:textId="77777777" w:rsidR="001D1221" w:rsidRPr="0062371C" w:rsidRDefault="001D1221" w:rsidP="0062371C">
      <w:pPr>
        <w:rPr>
          <w:rFonts w:cstheme="minorHAnsi"/>
          <w:color w:val="FF0000"/>
          <w:sz w:val="24"/>
          <w:szCs w:val="24"/>
        </w:rPr>
      </w:pPr>
    </w:p>
    <w:p w14:paraId="5DEF42B4" w14:textId="51AE9155" w:rsidR="006D2C08" w:rsidRPr="00506EAA" w:rsidRDefault="006D2C08" w:rsidP="00753955">
      <w:pPr>
        <w:pStyle w:val="Listenabsatz"/>
        <w:shd w:val="clear" w:color="auto" w:fill="FDE9D9" w:themeFill="accent6" w:themeFillTint="33"/>
        <w:spacing w:after="200"/>
        <w:ind w:left="0"/>
        <w:rPr>
          <w:rFonts w:cstheme="minorHAnsi"/>
          <w:bCs/>
          <w:color w:val="E36C0A" w:themeColor="accent6" w:themeShade="BF"/>
          <w:sz w:val="24"/>
          <w:szCs w:val="24"/>
        </w:rPr>
      </w:pPr>
      <w:r w:rsidRPr="00506EAA">
        <w:rPr>
          <w:rFonts w:cstheme="minorHAnsi"/>
          <w:bCs/>
          <w:color w:val="E36C0A" w:themeColor="accent6" w:themeShade="BF"/>
          <w:sz w:val="24"/>
          <w:szCs w:val="24"/>
        </w:rPr>
        <w:t>Eintrag der Spielberichte in nuLiga</w:t>
      </w:r>
    </w:p>
    <w:p w14:paraId="06E66D55" w14:textId="77777777" w:rsidR="002C5C75" w:rsidRDefault="006D2C08" w:rsidP="00753955">
      <w:pPr>
        <w:pStyle w:val="Listenabsatz"/>
        <w:numPr>
          <w:ilvl w:val="0"/>
          <w:numId w:val="14"/>
        </w:numPr>
        <w:ind w:left="641" w:hanging="357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>Vereine</w:t>
      </w:r>
      <w:r w:rsidR="002C5C75">
        <w:rPr>
          <w:rFonts w:cstheme="minorHAnsi"/>
          <w:sz w:val="24"/>
          <w:szCs w:val="24"/>
        </w:rPr>
        <w:t xml:space="preserve"> tragen </w:t>
      </w:r>
      <w:r w:rsidRPr="006D2C08">
        <w:rPr>
          <w:rFonts w:cstheme="minorHAnsi"/>
          <w:sz w:val="24"/>
          <w:szCs w:val="24"/>
        </w:rPr>
        <w:t>digital in nuLiga ein bis spätestens 2 Tage nach der Begegnung</w:t>
      </w:r>
    </w:p>
    <w:p w14:paraId="07A19D83" w14:textId="1E369714" w:rsidR="006D2C08" w:rsidRPr="002C5C75" w:rsidRDefault="006D2C08" w:rsidP="00753955">
      <w:pPr>
        <w:pStyle w:val="Listenabsatz"/>
        <w:numPr>
          <w:ilvl w:val="0"/>
          <w:numId w:val="14"/>
        </w:numPr>
        <w:ind w:left="641" w:hanging="357"/>
        <w:rPr>
          <w:rFonts w:cstheme="minorHAnsi"/>
          <w:sz w:val="24"/>
          <w:szCs w:val="24"/>
        </w:rPr>
      </w:pPr>
      <w:r w:rsidRPr="002C5C75">
        <w:rPr>
          <w:rFonts w:cstheme="minorHAnsi"/>
          <w:sz w:val="24"/>
          <w:szCs w:val="24"/>
        </w:rPr>
        <w:t>Übersendung der Spielberichte an die Staffelleiter ist nicht nötig, auch nicht nach der Runde.</w:t>
      </w:r>
    </w:p>
    <w:p w14:paraId="5E244E41" w14:textId="7864DEEF" w:rsidR="006D2C08" w:rsidRPr="006D2C08" w:rsidRDefault="006D2C08" w:rsidP="00753955">
      <w:pPr>
        <w:pStyle w:val="Listenabsatz"/>
        <w:numPr>
          <w:ilvl w:val="0"/>
          <w:numId w:val="14"/>
        </w:numPr>
        <w:ind w:left="641" w:hanging="357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 xml:space="preserve">Eine digitale Übersendung der Spielberichte ist nur bei Protesten zwingend </w:t>
      </w:r>
      <w:r w:rsidR="002C5C75">
        <w:rPr>
          <w:rFonts w:cstheme="minorHAnsi"/>
          <w:sz w:val="24"/>
          <w:szCs w:val="24"/>
        </w:rPr>
        <w:t xml:space="preserve">notwendig </w:t>
      </w:r>
      <w:r w:rsidRPr="006D2C08">
        <w:rPr>
          <w:rFonts w:cstheme="minorHAnsi"/>
          <w:sz w:val="24"/>
          <w:szCs w:val="24"/>
        </w:rPr>
        <w:t xml:space="preserve">oder wenn der Staffelleiter den </w:t>
      </w:r>
      <w:r w:rsidR="002C5C75">
        <w:rPr>
          <w:rFonts w:cstheme="minorHAnsi"/>
          <w:sz w:val="24"/>
          <w:szCs w:val="24"/>
        </w:rPr>
        <w:t>Spiel-</w:t>
      </w:r>
      <w:r w:rsidRPr="006D2C08">
        <w:rPr>
          <w:rFonts w:cstheme="minorHAnsi"/>
          <w:sz w:val="24"/>
          <w:szCs w:val="24"/>
        </w:rPr>
        <w:t>Eintrag übernehmen muss.</w:t>
      </w:r>
    </w:p>
    <w:p w14:paraId="31DAFF23" w14:textId="77777777" w:rsidR="006D2C08" w:rsidRPr="006D2C08" w:rsidRDefault="006D2C08" w:rsidP="00753955">
      <w:pPr>
        <w:pStyle w:val="Listenabsatz"/>
        <w:ind w:left="1440"/>
        <w:rPr>
          <w:rFonts w:cstheme="minorHAnsi"/>
          <w:sz w:val="24"/>
          <w:szCs w:val="24"/>
        </w:rPr>
      </w:pPr>
    </w:p>
    <w:p w14:paraId="397AAE4B" w14:textId="77777777" w:rsidR="006D2C08" w:rsidRPr="00506EAA" w:rsidRDefault="006D2C08" w:rsidP="00753955">
      <w:pPr>
        <w:pStyle w:val="Listenabsatz"/>
        <w:shd w:val="clear" w:color="auto" w:fill="FDE9D9" w:themeFill="accent6" w:themeFillTint="33"/>
        <w:spacing w:after="200"/>
        <w:ind w:left="0"/>
        <w:rPr>
          <w:rFonts w:cstheme="minorHAnsi"/>
          <w:bCs/>
          <w:color w:val="E36C0A" w:themeColor="accent6" w:themeShade="BF"/>
          <w:sz w:val="24"/>
          <w:szCs w:val="24"/>
        </w:rPr>
      </w:pPr>
      <w:r w:rsidRPr="00506EAA">
        <w:rPr>
          <w:rFonts w:cstheme="minorHAnsi"/>
          <w:bCs/>
          <w:color w:val="E36C0A" w:themeColor="accent6" w:themeShade="BF"/>
          <w:sz w:val="24"/>
          <w:szCs w:val="24"/>
        </w:rPr>
        <w:t>Proteste der Mannschaften</w:t>
      </w:r>
    </w:p>
    <w:p w14:paraId="327D3F26" w14:textId="1AE2B276" w:rsidR="006D2C08" w:rsidRPr="006D2C08" w:rsidRDefault="002C5C75" w:rsidP="00753955">
      <w:pPr>
        <w:pStyle w:val="Listenabsatz"/>
        <w:numPr>
          <w:ilvl w:val="0"/>
          <w:numId w:val="14"/>
        </w:numPr>
        <w:ind w:left="641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bis</w:t>
      </w:r>
      <w:r w:rsidR="006D2C08" w:rsidRPr="006D2C08">
        <w:rPr>
          <w:rFonts w:cstheme="minorHAnsi"/>
          <w:sz w:val="24"/>
          <w:szCs w:val="24"/>
        </w:rPr>
        <w:t xml:space="preserve"> spätestens 8 Tage nach der Begegnung mit dem Spielbericht beim Staffelleiter</w:t>
      </w:r>
    </w:p>
    <w:p w14:paraId="09EC6EB9" w14:textId="33CE0768" w:rsidR="006D2C08" w:rsidRPr="006D2C08" w:rsidRDefault="006D2C08" w:rsidP="00753955">
      <w:pPr>
        <w:pStyle w:val="Listenabsatz"/>
        <w:numPr>
          <w:ilvl w:val="0"/>
          <w:numId w:val="14"/>
        </w:numPr>
        <w:ind w:left="641" w:hanging="357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>Nach 8 Tagen</w:t>
      </w:r>
      <w:r w:rsidR="002C5C75">
        <w:rPr>
          <w:rFonts w:cstheme="minorHAnsi"/>
          <w:sz w:val="24"/>
          <w:szCs w:val="24"/>
        </w:rPr>
        <w:t xml:space="preserve"> - </w:t>
      </w:r>
      <w:r w:rsidRPr="006D2C08">
        <w:rPr>
          <w:rFonts w:cstheme="minorHAnsi"/>
          <w:sz w:val="24"/>
          <w:szCs w:val="24"/>
        </w:rPr>
        <w:t>ohne Protest</w:t>
      </w:r>
      <w:r w:rsidR="002C5C75">
        <w:rPr>
          <w:rFonts w:cstheme="minorHAnsi"/>
          <w:sz w:val="24"/>
          <w:szCs w:val="24"/>
        </w:rPr>
        <w:t xml:space="preserve"> -</w:t>
      </w:r>
      <w:r w:rsidRPr="006D2C08">
        <w:rPr>
          <w:rFonts w:cstheme="minorHAnsi"/>
          <w:sz w:val="24"/>
          <w:szCs w:val="24"/>
        </w:rPr>
        <w:t xml:space="preserve"> sind die in nuLiga eingetragenen Ergebnisse für den Staffelleiter gültig und werden von ihm ausgewertet</w:t>
      </w:r>
    </w:p>
    <w:p w14:paraId="4E60617C" w14:textId="77777777" w:rsidR="006D2C08" w:rsidRPr="006D2C08" w:rsidRDefault="006D2C08" w:rsidP="00753955">
      <w:pPr>
        <w:pStyle w:val="Listenabsatz"/>
        <w:ind w:left="1440"/>
        <w:rPr>
          <w:rFonts w:cstheme="minorHAnsi"/>
          <w:sz w:val="24"/>
          <w:szCs w:val="24"/>
        </w:rPr>
      </w:pPr>
    </w:p>
    <w:p w14:paraId="6288A750" w14:textId="77777777" w:rsidR="006D2C08" w:rsidRPr="002C5C75" w:rsidRDefault="006D2C08" w:rsidP="00753955">
      <w:pPr>
        <w:pStyle w:val="Listenabsatz"/>
        <w:shd w:val="clear" w:color="auto" w:fill="FDE9D9" w:themeFill="accent6" w:themeFillTint="33"/>
        <w:spacing w:after="200"/>
        <w:ind w:left="0"/>
        <w:rPr>
          <w:rFonts w:cstheme="minorHAnsi"/>
          <w:bCs/>
          <w:color w:val="E36C0A" w:themeColor="accent6" w:themeShade="BF"/>
          <w:sz w:val="24"/>
          <w:szCs w:val="24"/>
        </w:rPr>
      </w:pPr>
      <w:r w:rsidRPr="002C5C75">
        <w:rPr>
          <w:rFonts w:cstheme="minorHAnsi"/>
          <w:bCs/>
          <w:color w:val="E36C0A" w:themeColor="accent6" w:themeShade="BF"/>
          <w:sz w:val="24"/>
          <w:szCs w:val="24"/>
        </w:rPr>
        <w:t>Terminpläne der Mannschaftsrunden</w:t>
      </w:r>
    </w:p>
    <w:p w14:paraId="2F879D07" w14:textId="39117447" w:rsidR="006D2C08" w:rsidRPr="006D2C08" w:rsidRDefault="006D2C08" w:rsidP="00753955">
      <w:pPr>
        <w:pStyle w:val="Listenabsatz"/>
        <w:numPr>
          <w:ilvl w:val="0"/>
          <w:numId w:val="14"/>
        </w:numPr>
        <w:ind w:left="641" w:hanging="357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>Bekanntgabe von U15/U19</w:t>
      </w:r>
      <w:r w:rsidRPr="006D2C08">
        <w:rPr>
          <w:rFonts w:cstheme="minorHAnsi"/>
          <w:color w:val="FF0000"/>
          <w:sz w:val="24"/>
          <w:szCs w:val="24"/>
        </w:rPr>
        <w:t xml:space="preserve"> </w:t>
      </w:r>
      <w:r w:rsidRPr="006D2C08">
        <w:rPr>
          <w:rFonts w:cstheme="minorHAnsi"/>
          <w:color w:val="00B050"/>
          <w:sz w:val="24"/>
          <w:szCs w:val="24"/>
        </w:rPr>
        <w:t xml:space="preserve">(regulär) </w:t>
      </w:r>
      <w:r w:rsidR="002C5C75">
        <w:rPr>
          <w:rFonts w:cstheme="minorHAnsi"/>
          <w:sz w:val="24"/>
          <w:szCs w:val="24"/>
        </w:rPr>
        <w:t xml:space="preserve">parallel zu </w:t>
      </w:r>
      <w:r w:rsidRPr="006D2C08">
        <w:rPr>
          <w:rFonts w:cstheme="minorHAnsi"/>
          <w:sz w:val="24"/>
          <w:szCs w:val="24"/>
        </w:rPr>
        <w:t xml:space="preserve">den Aktiven-Mannschaften (Sieger müssen bis Ende Dezember </w:t>
      </w:r>
      <w:r w:rsidR="002C5C75">
        <w:rPr>
          <w:rFonts w:cstheme="minorHAnsi"/>
          <w:sz w:val="24"/>
          <w:szCs w:val="24"/>
        </w:rPr>
        <w:t xml:space="preserve">des Jahres </w:t>
      </w:r>
      <w:r w:rsidRPr="006D2C08">
        <w:rPr>
          <w:rFonts w:cstheme="minorHAnsi"/>
          <w:sz w:val="24"/>
          <w:szCs w:val="24"/>
        </w:rPr>
        <w:t>feststehen)</w:t>
      </w:r>
    </w:p>
    <w:p w14:paraId="009FDDC7" w14:textId="7F9BCBA2" w:rsidR="006D2C08" w:rsidRPr="006D2C08" w:rsidRDefault="006D2C08" w:rsidP="00753955">
      <w:pPr>
        <w:pStyle w:val="Listenabsatz"/>
        <w:numPr>
          <w:ilvl w:val="0"/>
          <w:numId w:val="14"/>
        </w:numPr>
        <w:ind w:left="641" w:hanging="357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 xml:space="preserve">Bekanntgabe aller </w:t>
      </w:r>
      <w:r w:rsidRPr="006D2C08">
        <w:rPr>
          <w:rFonts w:cstheme="minorHAnsi"/>
          <w:color w:val="FF0000"/>
          <w:sz w:val="24"/>
          <w:szCs w:val="24"/>
        </w:rPr>
        <w:t xml:space="preserve">Mini </w:t>
      </w:r>
      <w:r w:rsidRPr="006D2C08">
        <w:rPr>
          <w:rFonts w:cstheme="minorHAnsi"/>
          <w:sz w:val="24"/>
          <w:szCs w:val="24"/>
        </w:rPr>
        <w:t>– Mannschaften, bis spätestens Mitte Oktober</w:t>
      </w:r>
      <w:r w:rsidR="002C5C75">
        <w:rPr>
          <w:rFonts w:cstheme="minorHAnsi"/>
          <w:sz w:val="24"/>
          <w:szCs w:val="24"/>
        </w:rPr>
        <w:t xml:space="preserve"> des Jahres</w:t>
      </w:r>
    </w:p>
    <w:p w14:paraId="100BD2AB" w14:textId="6285B28F" w:rsidR="006D2C08" w:rsidRPr="006D2C08" w:rsidRDefault="002C5C75" w:rsidP="00753955">
      <w:pPr>
        <w:pStyle w:val="Listenabsatz"/>
        <w:numPr>
          <w:ilvl w:val="0"/>
          <w:numId w:val="14"/>
        </w:numPr>
        <w:ind w:left="641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Vom Staffelleiter</w:t>
      </w:r>
      <w:r w:rsidR="006D2C08" w:rsidRPr="006D2C08">
        <w:rPr>
          <w:rFonts w:cstheme="minorHAnsi"/>
          <w:sz w:val="24"/>
          <w:szCs w:val="24"/>
        </w:rPr>
        <w:t xml:space="preserve"> vorgegebene Blocktermine (drei oder vier Mannschaften</w:t>
      </w:r>
      <w:r w:rsidR="004E4F9A">
        <w:rPr>
          <w:rFonts w:cstheme="minorHAnsi"/>
          <w:sz w:val="24"/>
          <w:szCs w:val="24"/>
        </w:rPr>
        <w:t xml:space="preserve">, </w:t>
      </w:r>
      <w:r w:rsidR="006D2C08" w:rsidRPr="006D2C08">
        <w:rPr>
          <w:rFonts w:cstheme="minorHAnsi"/>
          <w:sz w:val="24"/>
          <w:szCs w:val="24"/>
        </w:rPr>
        <w:t>ein Termin, eine Halle, möglichst wenig Wochenende</w:t>
      </w:r>
      <w:r>
        <w:rPr>
          <w:rFonts w:cstheme="minorHAnsi"/>
          <w:sz w:val="24"/>
          <w:szCs w:val="24"/>
        </w:rPr>
        <w:t>n belegen</w:t>
      </w:r>
      <w:r w:rsidR="006D2C08" w:rsidRPr="006D2C08">
        <w:rPr>
          <w:rFonts w:cstheme="minorHAnsi"/>
          <w:sz w:val="24"/>
          <w:szCs w:val="24"/>
        </w:rPr>
        <w:t xml:space="preserve">) </w:t>
      </w:r>
      <w:r w:rsidR="006D2C08" w:rsidRPr="006D2C08">
        <w:rPr>
          <w:rFonts w:cstheme="minorHAnsi"/>
          <w:color w:val="FF0000"/>
          <w:sz w:val="24"/>
          <w:szCs w:val="24"/>
        </w:rPr>
        <w:t>gelten als Rahmen und sind nur verbindlich, falls betroffene Vereine sich auf keinen Ersatztermin einigen können.</w:t>
      </w:r>
      <w:r w:rsidR="006D2C08" w:rsidRPr="006D2C08">
        <w:rPr>
          <w:rFonts w:cstheme="minorHAnsi"/>
          <w:sz w:val="24"/>
          <w:szCs w:val="24"/>
        </w:rPr>
        <w:t xml:space="preserve"> Fällt eine Mannschaft</w:t>
      </w:r>
      <w:r>
        <w:rPr>
          <w:rFonts w:cstheme="minorHAnsi"/>
          <w:sz w:val="24"/>
          <w:szCs w:val="24"/>
        </w:rPr>
        <w:t xml:space="preserve"> - </w:t>
      </w:r>
      <w:r w:rsidR="006D2C08" w:rsidRPr="006D2C08">
        <w:rPr>
          <w:rFonts w:cstheme="minorHAnsi"/>
          <w:sz w:val="24"/>
          <w:szCs w:val="24"/>
        </w:rPr>
        <w:t>von vier</w:t>
      </w:r>
      <w:r>
        <w:rPr>
          <w:rFonts w:cstheme="minorHAnsi"/>
          <w:sz w:val="24"/>
          <w:szCs w:val="24"/>
        </w:rPr>
        <w:t xml:space="preserve"> - </w:t>
      </w:r>
      <w:r w:rsidR="006D2C08" w:rsidRPr="006D2C08">
        <w:rPr>
          <w:rFonts w:cstheme="minorHAnsi"/>
          <w:sz w:val="24"/>
          <w:szCs w:val="24"/>
        </w:rPr>
        <w:t xml:space="preserve">an einem Blocktermin aus, so können die verbliebenen drei Mannschaften einvernehmlich spätere Termine vorziehen </w:t>
      </w:r>
      <w:r>
        <w:rPr>
          <w:rFonts w:cstheme="minorHAnsi"/>
          <w:sz w:val="24"/>
          <w:szCs w:val="24"/>
        </w:rPr>
        <w:t>oder</w:t>
      </w:r>
      <w:r w:rsidR="006D2C08" w:rsidRPr="006D2C08">
        <w:rPr>
          <w:rFonts w:cstheme="minorHAnsi"/>
          <w:sz w:val="24"/>
          <w:szCs w:val="24"/>
        </w:rPr>
        <w:t xml:space="preserve"> an diesem Blocktermin durchführen</w:t>
      </w:r>
      <w:r w:rsidR="004E4F9A">
        <w:rPr>
          <w:rFonts w:cstheme="minorHAnsi"/>
          <w:sz w:val="24"/>
          <w:szCs w:val="24"/>
        </w:rPr>
        <w:t>.</w:t>
      </w:r>
    </w:p>
    <w:p w14:paraId="309DA684" w14:textId="77777777" w:rsidR="006D2C08" w:rsidRPr="006D2C08" w:rsidRDefault="006D2C08" w:rsidP="00753955">
      <w:pPr>
        <w:pStyle w:val="Listenabsatz"/>
        <w:ind w:left="1440"/>
        <w:rPr>
          <w:rFonts w:cstheme="minorHAnsi"/>
          <w:sz w:val="24"/>
          <w:szCs w:val="24"/>
        </w:rPr>
      </w:pPr>
    </w:p>
    <w:p w14:paraId="2B09E45E" w14:textId="77777777" w:rsidR="006D2C08" w:rsidRPr="002C5C75" w:rsidRDefault="006D2C08" w:rsidP="00753955">
      <w:pPr>
        <w:shd w:val="clear" w:color="auto" w:fill="FDE9D9" w:themeFill="accent6" w:themeFillTint="33"/>
        <w:rPr>
          <w:rFonts w:cstheme="minorHAnsi"/>
          <w:bCs/>
          <w:sz w:val="24"/>
          <w:szCs w:val="24"/>
        </w:rPr>
      </w:pPr>
      <w:r w:rsidRPr="002C5C75">
        <w:rPr>
          <w:rFonts w:cstheme="minorHAnsi"/>
          <w:bCs/>
          <w:color w:val="E36C0A" w:themeColor="accent6" w:themeShade="BF"/>
          <w:sz w:val="24"/>
          <w:szCs w:val="24"/>
          <w:shd w:val="clear" w:color="auto" w:fill="FDE9D9" w:themeFill="accent6" w:themeFillTint="33"/>
        </w:rPr>
        <w:t>Spielverlegungen</w:t>
      </w:r>
    </w:p>
    <w:p w14:paraId="358AB424" w14:textId="77777777" w:rsidR="006D2C08" w:rsidRPr="006D2C08" w:rsidRDefault="006D2C08" w:rsidP="00753955">
      <w:pPr>
        <w:pStyle w:val="Listenabsatz"/>
        <w:numPr>
          <w:ilvl w:val="0"/>
          <w:numId w:val="26"/>
        </w:numPr>
        <w:ind w:left="641" w:hanging="357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>Spielverlegungen sind unter beidseitigem Einvernehmen grundsätzlich möglich</w:t>
      </w:r>
    </w:p>
    <w:p w14:paraId="252D9DF0" w14:textId="77777777" w:rsidR="006D2C08" w:rsidRPr="006D2C08" w:rsidRDefault="006D2C08" w:rsidP="00753955">
      <w:pPr>
        <w:pStyle w:val="Listenabsatz"/>
        <w:numPr>
          <w:ilvl w:val="0"/>
          <w:numId w:val="26"/>
        </w:numPr>
        <w:ind w:left="641" w:hanging="357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>Spielverlegungen müssen vom Staffelleiter genehmigt werden</w:t>
      </w:r>
    </w:p>
    <w:p w14:paraId="6210BBAE" w14:textId="77777777" w:rsidR="006D2C08" w:rsidRPr="006D2C08" w:rsidRDefault="006D2C08" w:rsidP="00753955">
      <w:pPr>
        <w:pStyle w:val="Listenabsatz"/>
        <w:numPr>
          <w:ilvl w:val="0"/>
          <w:numId w:val="26"/>
        </w:numPr>
        <w:ind w:left="641" w:hanging="357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>Spielverlegungen müssen in nuLiga eingepflegt werden</w:t>
      </w:r>
    </w:p>
    <w:p w14:paraId="36FCE498" w14:textId="2106B1FD" w:rsidR="006D2C08" w:rsidRPr="006D2C08" w:rsidRDefault="006D2C08" w:rsidP="00753955">
      <w:pPr>
        <w:pStyle w:val="Listenabsatz"/>
        <w:numPr>
          <w:ilvl w:val="0"/>
          <w:numId w:val="26"/>
        </w:numPr>
        <w:ind w:left="641" w:hanging="357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 xml:space="preserve">U15 und U19 </w:t>
      </w:r>
      <w:r w:rsidRPr="006D2C08">
        <w:rPr>
          <w:rFonts w:cstheme="minorHAnsi"/>
          <w:color w:val="00B050"/>
          <w:sz w:val="24"/>
          <w:szCs w:val="24"/>
        </w:rPr>
        <w:t>regulär</w:t>
      </w:r>
      <w:r w:rsidRPr="006D2C08">
        <w:rPr>
          <w:rFonts w:cstheme="minorHAnsi"/>
          <w:sz w:val="24"/>
          <w:szCs w:val="24"/>
        </w:rPr>
        <w:t xml:space="preserve"> müssen am 31. Dezember </w:t>
      </w:r>
      <w:r w:rsidR="004E4F9A">
        <w:rPr>
          <w:rFonts w:cstheme="minorHAnsi"/>
          <w:sz w:val="24"/>
          <w:szCs w:val="24"/>
        </w:rPr>
        <w:t xml:space="preserve">des Jahres </w:t>
      </w:r>
      <w:r w:rsidRPr="006D2C08">
        <w:rPr>
          <w:rFonts w:cstheme="minorHAnsi"/>
          <w:sz w:val="24"/>
          <w:szCs w:val="24"/>
        </w:rPr>
        <w:t>abgeschlossen sein</w:t>
      </w:r>
    </w:p>
    <w:p w14:paraId="7B4DA71F" w14:textId="4722D916" w:rsidR="006D2C08" w:rsidRPr="002C5C75" w:rsidRDefault="006D2C08" w:rsidP="00753955">
      <w:pPr>
        <w:pStyle w:val="Listenabsatz"/>
        <w:numPr>
          <w:ilvl w:val="0"/>
          <w:numId w:val="26"/>
        </w:numPr>
        <w:ind w:left="641" w:hanging="357"/>
        <w:rPr>
          <w:rFonts w:cstheme="minorHAnsi"/>
          <w:sz w:val="24"/>
          <w:szCs w:val="24"/>
        </w:rPr>
      </w:pPr>
      <w:r w:rsidRPr="006D2C08">
        <w:rPr>
          <w:rFonts w:cstheme="minorHAnsi"/>
          <w:color w:val="FF0000"/>
          <w:sz w:val="24"/>
          <w:szCs w:val="24"/>
        </w:rPr>
        <w:t>Mini</w:t>
      </w:r>
      <w:r w:rsidRPr="006D2C08">
        <w:rPr>
          <w:rFonts w:cstheme="minorHAnsi"/>
          <w:sz w:val="24"/>
          <w:szCs w:val="24"/>
        </w:rPr>
        <w:t xml:space="preserve">-Runden (U12/U15/U19) müssen am 30. April </w:t>
      </w:r>
      <w:r w:rsidR="004E4F9A">
        <w:rPr>
          <w:rFonts w:cstheme="minorHAnsi"/>
          <w:sz w:val="24"/>
          <w:szCs w:val="24"/>
        </w:rPr>
        <w:t xml:space="preserve">des Folgejahres </w:t>
      </w:r>
      <w:r w:rsidRPr="006D2C08">
        <w:rPr>
          <w:rFonts w:cstheme="minorHAnsi"/>
          <w:sz w:val="24"/>
          <w:szCs w:val="24"/>
        </w:rPr>
        <w:t>abgeschlossen sein</w:t>
      </w:r>
    </w:p>
    <w:p w14:paraId="6D113EB4" w14:textId="77777777" w:rsidR="006D2C08" w:rsidRPr="006D2C08" w:rsidRDefault="006D2C08" w:rsidP="00753955">
      <w:pPr>
        <w:pStyle w:val="Listenabsatz"/>
        <w:ind w:left="1440"/>
        <w:rPr>
          <w:rFonts w:cstheme="minorHAnsi"/>
          <w:sz w:val="24"/>
          <w:szCs w:val="24"/>
        </w:rPr>
      </w:pPr>
    </w:p>
    <w:p w14:paraId="499F75B4" w14:textId="77777777" w:rsidR="006D2C08" w:rsidRPr="002C5C75" w:rsidRDefault="006D2C08" w:rsidP="00753955">
      <w:pPr>
        <w:shd w:val="clear" w:color="auto" w:fill="FDE9D9" w:themeFill="accent6" w:themeFillTint="33"/>
        <w:rPr>
          <w:rFonts w:cstheme="minorHAnsi"/>
          <w:bCs/>
          <w:color w:val="E36C0A" w:themeColor="accent6" w:themeShade="BF"/>
          <w:sz w:val="24"/>
          <w:szCs w:val="24"/>
        </w:rPr>
      </w:pPr>
      <w:r w:rsidRPr="002C5C75">
        <w:rPr>
          <w:rFonts w:cstheme="minorHAnsi"/>
          <w:bCs/>
          <w:color w:val="E36C0A" w:themeColor="accent6" w:themeShade="BF"/>
          <w:sz w:val="24"/>
          <w:szCs w:val="24"/>
        </w:rPr>
        <w:t>Anpassung der Ranglisten während der laufenden Runde</w:t>
      </w:r>
    </w:p>
    <w:p w14:paraId="05734D0A" w14:textId="31536699" w:rsidR="006D2C08" w:rsidRPr="004E4F9A" w:rsidRDefault="006D2C08" w:rsidP="00753955">
      <w:pPr>
        <w:ind w:left="284"/>
        <w:rPr>
          <w:rFonts w:cstheme="minorHAnsi"/>
          <w:sz w:val="24"/>
          <w:szCs w:val="24"/>
        </w:rPr>
      </w:pPr>
      <w:r w:rsidRPr="004E4F9A">
        <w:rPr>
          <w:rFonts w:cstheme="minorHAnsi"/>
          <w:sz w:val="24"/>
          <w:szCs w:val="24"/>
        </w:rPr>
        <w:t xml:space="preserve">Wenn die Betreuer in der laufenden Runde feststellen, dass die bestehende Rangliste nicht mehr der aktuellen Spielstärke entspricht, kann die Rangliste </w:t>
      </w:r>
      <w:r w:rsidRPr="004E4F9A">
        <w:rPr>
          <w:rFonts w:cstheme="minorHAnsi"/>
          <w:color w:val="FF0000"/>
          <w:sz w:val="24"/>
          <w:szCs w:val="24"/>
        </w:rPr>
        <w:t xml:space="preserve">sofort </w:t>
      </w:r>
      <w:r w:rsidRPr="004E4F9A">
        <w:rPr>
          <w:rFonts w:cstheme="minorHAnsi"/>
          <w:sz w:val="24"/>
          <w:szCs w:val="24"/>
        </w:rPr>
        <w:t xml:space="preserve">nach vorgegebenem Procedere angepasst werden: </w:t>
      </w:r>
    </w:p>
    <w:p w14:paraId="335F3986" w14:textId="77777777" w:rsidR="006D2C08" w:rsidRPr="006D2C08" w:rsidRDefault="006D2C08" w:rsidP="00753955">
      <w:pPr>
        <w:pStyle w:val="Listenabsatz"/>
        <w:numPr>
          <w:ilvl w:val="0"/>
          <w:numId w:val="18"/>
        </w:numPr>
        <w:ind w:left="811" w:hanging="244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>Meldung der gewünschten Änderung an den Staffelleiter (Man muss nicht das Ende der Halbrunde oder die nächste Runde abwarten!)</w:t>
      </w:r>
    </w:p>
    <w:p w14:paraId="672E88B1" w14:textId="565893A6" w:rsidR="006D2C08" w:rsidRPr="006D2C08" w:rsidRDefault="004E4F9A" w:rsidP="00753955">
      <w:pPr>
        <w:pStyle w:val="Listenabsatz"/>
        <w:numPr>
          <w:ilvl w:val="0"/>
          <w:numId w:val="18"/>
        </w:numPr>
        <w:ind w:left="811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Staffelleiter</w:t>
      </w:r>
      <w:r w:rsidR="006D2C08" w:rsidRPr="006D2C08">
        <w:rPr>
          <w:rFonts w:cstheme="minorHAnsi"/>
          <w:sz w:val="24"/>
          <w:szCs w:val="24"/>
        </w:rPr>
        <w:t xml:space="preserve"> ändert mit Unterstützung des nuLiga-Admins die Rangliste</w:t>
      </w:r>
    </w:p>
    <w:p w14:paraId="7F3EE549" w14:textId="2F078187" w:rsidR="006D2C08" w:rsidRPr="006D2C08" w:rsidRDefault="006D2C08" w:rsidP="00753955">
      <w:pPr>
        <w:pStyle w:val="Listenabsatz"/>
        <w:numPr>
          <w:ilvl w:val="0"/>
          <w:numId w:val="18"/>
        </w:numPr>
        <w:ind w:left="811" w:hanging="244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 xml:space="preserve">Bekanntgabe des neuen Gültigkeits-Termins durch den Staffelleiter an alle betroffenen Vereine </w:t>
      </w:r>
      <w:r w:rsidRPr="006D2C08">
        <w:rPr>
          <w:rFonts w:cstheme="minorHAnsi"/>
          <w:color w:val="FF0000"/>
          <w:sz w:val="24"/>
          <w:szCs w:val="24"/>
        </w:rPr>
        <w:t>(</w:t>
      </w:r>
      <w:r w:rsidR="004E4F9A">
        <w:rPr>
          <w:rFonts w:cstheme="minorHAnsi"/>
          <w:color w:val="FF0000"/>
          <w:sz w:val="24"/>
          <w:szCs w:val="24"/>
        </w:rPr>
        <w:t>a</w:t>
      </w:r>
      <w:r w:rsidRPr="006D2C08">
        <w:rPr>
          <w:rFonts w:cstheme="minorHAnsi"/>
          <w:color w:val="FF0000"/>
          <w:sz w:val="24"/>
          <w:szCs w:val="24"/>
        </w:rPr>
        <w:t>b diesem Termin ist die neue Rangliste entscheidend!)</w:t>
      </w:r>
    </w:p>
    <w:p w14:paraId="2AEF0C72" w14:textId="77777777" w:rsidR="006D2C08" w:rsidRPr="006D2C08" w:rsidRDefault="006D2C08" w:rsidP="00753955">
      <w:pPr>
        <w:ind w:left="1776"/>
        <w:rPr>
          <w:rFonts w:cstheme="minorHAnsi"/>
          <w:sz w:val="24"/>
          <w:szCs w:val="24"/>
        </w:rPr>
      </w:pPr>
    </w:p>
    <w:p w14:paraId="2FBD2CAF" w14:textId="77777777" w:rsidR="006D2C08" w:rsidRPr="00146EC7" w:rsidRDefault="006D2C08" w:rsidP="00753955">
      <w:pPr>
        <w:pStyle w:val="Listenabsatz"/>
        <w:shd w:val="clear" w:color="auto" w:fill="FDE9D9" w:themeFill="accent6" w:themeFillTint="33"/>
        <w:spacing w:after="200"/>
        <w:ind w:left="0"/>
        <w:rPr>
          <w:rFonts w:cstheme="minorHAnsi"/>
          <w:bCs/>
          <w:color w:val="E36C0A" w:themeColor="accent6" w:themeShade="BF"/>
          <w:sz w:val="24"/>
          <w:szCs w:val="24"/>
        </w:rPr>
      </w:pPr>
      <w:r w:rsidRPr="00146EC7">
        <w:rPr>
          <w:rFonts w:cstheme="minorHAnsi"/>
          <w:bCs/>
          <w:color w:val="E36C0A" w:themeColor="accent6" w:themeShade="BF"/>
          <w:sz w:val="24"/>
          <w:szCs w:val="24"/>
        </w:rPr>
        <w:t>Spielberichtsbögen</w:t>
      </w:r>
    </w:p>
    <w:p w14:paraId="61EC6928" w14:textId="7A28D902" w:rsidR="009D59ED" w:rsidRDefault="006D2C08" w:rsidP="0087161B">
      <w:pPr>
        <w:pStyle w:val="Listenabsatz"/>
        <w:spacing w:after="200"/>
        <w:ind w:left="284"/>
        <w:rPr>
          <w:rFonts w:cstheme="minorHAnsi"/>
          <w:sz w:val="24"/>
          <w:szCs w:val="24"/>
        </w:rPr>
      </w:pPr>
      <w:r w:rsidRPr="006D2C08">
        <w:rPr>
          <w:rFonts w:cstheme="minorHAnsi"/>
          <w:sz w:val="24"/>
          <w:szCs w:val="24"/>
        </w:rPr>
        <w:t>Werden von den Vereinen bis zum Abschluss der laufenden Runde aufbewahrt!</w:t>
      </w:r>
    </w:p>
    <w:p w14:paraId="1F2F9653" w14:textId="17E45795" w:rsidR="006A3936" w:rsidRPr="006A3936" w:rsidRDefault="006A3936" w:rsidP="006A3936">
      <w:pPr>
        <w:spacing w:after="200"/>
        <w:rPr>
          <w:rFonts w:cstheme="minorHAnsi"/>
          <w:sz w:val="24"/>
          <w:szCs w:val="24"/>
        </w:rPr>
      </w:pPr>
    </w:p>
    <w:sectPr w:rsidR="006A3936" w:rsidRPr="006A3936" w:rsidSect="008033B7">
      <w:headerReference w:type="default" r:id="rId11"/>
      <w:footerReference w:type="default" r:id="rId12"/>
      <w:pgSz w:w="11906" w:h="16838" w:code="9"/>
      <w:pgMar w:top="1418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D9F24" w14:textId="77777777" w:rsidR="00DA53C9" w:rsidRDefault="00DA53C9" w:rsidP="003B40BB">
      <w:r>
        <w:separator/>
      </w:r>
    </w:p>
  </w:endnote>
  <w:endnote w:type="continuationSeparator" w:id="0">
    <w:p w14:paraId="2D807590" w14:textId="77777777" w:rsidR="00DA53C9" w:rsidRDefault="00DA53C9" w:rsidP="003B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437172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160F8D32" w14:textId="6AB2CD76" w:rsidR="00431687" w:rsidRDefault="00431687" w:rsidP="008033B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81A9" w14:textId="77777777" w:rsidR="00DA53C9" w:rsidRDefault="00DA53C9" w:rsidP="003B40BB">
      <w:r>
        <w:separator/>
      </w:r>
    </w:p>
  </w:footnote>
  <w:footnote w:type="continuationSeparator" w:id="0">
    <w:p w14:paraId="404D8E62" w14:textId="77777777" w:rsidR="00DA53C9" w:rsidRDefault="00DA53C9" w:rsidP="003B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08CD" w14:textId="6B6D11E8" w:rsidR="00431687" w:rsidRDefault="00394ABD" w:rsidP="00394ABD">
    <w:pPr>
      <w:ind w:right="-648"/>
      <w:rPr>
        <w:rFonts w:ascii="Arial" w:hAnsi="Arial" w:cs="Arial"/>
        <w:color w:val="0099CC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 wp14:anchorId="0DB6E98F" wp14:editId="33AF1261">
          <wp:simplePos x="0" y="0"/>
          <wp:positionH relativeFrom="column">
            <wp:posOffset>5559985</wp:posOffset>
          </wp:positionH>
          <wp:positionV relativeFrom="page">
            <wp:posOffset>250190</wp:posOffset>
          </wp:positionV>
          <wp:extent cx="591671" cy="686562"/>
          <wp:effectExtent l="0" t="0" r="0" b="0"/>
          <wp:wrapNone/>
          <wp:docPr id="1" name="Bild 1" descr="Logo BBV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BV 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71" cy="686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99CC"/>
      </w:rPr>
      <w:t>B</w:t>
    </w:r>
    <w:r w:rsidR="00431687">
      <w:rPr>
        <w:rFonts w:ascii="Arial" w:hAnsi="Arial" w:cs="Arial"/>
        <w:color w:val="0099CC"/>
      </w:rPr>
      <w:t>AYERISCHER BADMINTON-VERBAND E. V.</w:t>
    </w:r>
  </w:p>
  <w:p w14:paraId="41D163FC" w14:textId="154B8F87" w:rsidR="00431687" w:rsidRDefault="00431687" w:rsidP="00394ABD">
    <w:pPr>
      <w:ind w:right="-648"/>
      <w:rPr>
        <w:rFonts w:ascii="Arial" w:hAnsi="Arial" w:cs="Arial"/>
        <w:color w:val="0099CC"/>
      </w:rPr>
    </w:pPr>
    <w:r>
      <w:rPr>
        <w:rFonts w:ascii="Arial" w:hAnsi="Arial" w:cs="Arial"/>
        <w:color w:val="0099CC"/>
      </w:rPr>
      <w:t>im Bayer. Landes-Sportverband e. V.</w:t>
    </w:r>
  </w:p>
  <w:tbl>
    <w:tblPr>
      <w:tblW w:w="9180" w:type="dxa"/>
      <w:tblInd w:w="-23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CCECFF"/>
      <w:tblLook w:val="01E0" w:firstRow="1" w:lastRow="1" w:firstColumn="1" w:lastColumn="1" w:noHBand="0" w:noVBand="0"/>
    </w:tblPr>
    <w:tblGrid>
      <w:gridCol w:w="1008"/>
      <w:gridCol w:w="1980"/>
      <w:gridCol w:w="1440"/>
      <w:gridCol w:w="1634"/>
      <w:gridCol w:w="3118"/>
    </w:tblGrid>
    <w:tr w:rsidR="00394ABD" w:rsidRPr="005A3C05" w14:paraId="5693BB10" w14:textId="77777777" w:rsidTr="00394ABD">
      <w:trPr>
        <w:trHeight w:val="441"/>
      </w:trPr>
      <w:tc>
        <w:tcPr>
          <w:tcW w:w="1008" w:type="dxa"/>
          <w:shd w:val="clear" w:color="auto" w:fill="CCECFF"/>
          <w:vAlign w:val="center"/>
        </w:tcPr>
        <w:p w14:paraId="18F58747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HAUS DES</w:t>
          </w:r>
        </w:p>
        <w:p w14:paraId="1E536245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SPORTS</w:t>
          </w:r>
        </w:p>
      </w:tc>
      <w:tc>
        <w:tcPr>
          <w:tcW w:w="1980" w:type="dxa"/>
          <w:shd w:val="clear" w:color="auto" w:fill="CCECFF"/>
          <w:vAlign w:val="center"/>
        </w:tcPr>
        <w:p w14:paraId="7FEDC2BC" w14:textId="23F9C1E6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Georg-Brauchle-Ring 93</w:t>
          </w:r>
        </w:p>
        <w:p w14:paraId="5F54A60C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80992 München</w:t>
          </w:r>
        </w:p>
      </w:tc>
      <w:tc>
        <w:tcPr>
          <w:tcW w:w="1440" w:type="dxa"/>
          <w:shd w:val="clear" w:color="auto" w:fill="CCECFF"/>
          <w:vAlign w:val="center"/>
        </w:tcPr>
        <w:p w14:paraId="4D730F06" w14:textId="1B628ABD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Postfach 50 01 20</w:t>
          </w:r>
        </w:p>
        <w:p w14:paraId="52142BE6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80971 München</w:t>
          </w:r>
        </w:p>
      </w:tc>
      <w:tc>
        <w:tcPr>
          <w:tcW w:w="1634" w:type="dxa"/>
          <w:shd w:val="clear" w:color="auto" w:fill="CCECFF"/>
          <w:vAlign w:val="center"/>
        </w:tcPr>
        <w:p w14:paraId="6AE504C6" w14:textId="01163E99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Tel. 089/15702-302</w:t>
          </w:r>
        </w:p>
        <w:p w14:paraId="6EF5012F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Fax 089/15702-338</w:t>
          </w:r>
        </w:p>
      </w:tc>
      <w:tc>
        <w:tcPr>
          <w:tcW w:w="3118" w:type="dxa"/>
          <w:shd w:val="clear" w:color="auto" w:fill="CCECFF"/>
          <w:vAlign w:val="center"/>
        </w:tcPr>
        <w:p w14:paraId="28CECC8B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 xml:space="preserve">Email: </w:t>
          </w:r>
        </w:p>
        <w:p w14:paraId="2089BC2D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>geschaeftsstelle@badminton-bbv.de</w:t>
          </w:r>
        </w:p>
        <w:p w14:paraId="5F04CF5B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>www.badminton-bbv.de</w:t>
          </w:r>
        </w:p>
      </w:tc>
    </w:tr>
  </w:tbl>
  <w:p w14:paraId="7C7C28F4" w14:textId="0C0C9D15" w:rsidR="00431687" w:rsidRPr="00394ABD" w:rsidRDefault="00431687">
    <w:pPr>
      <w:pStyle w:val="Kopfzeile"/>
      <w:rPr>
        <w:sz w:val="10"/>
        <w:szCs w:val="10"/>
        <w:lang w:val="en-US"/>
      </w:rPr>
    </w:pPr>
  </w:p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1"/>
      <w:gridCol w:w="5523"/>
    </w:tblGrid>
    <w:tr w:rsidR="00394ABD" w14:paraId="39A4F550" w14:textId="77777777" w:rsidTr="00F27864">
      <w:tc>
        <w:tcPr>
          <w:tcW w:w="3691" w:type="dxa"/>
          <w:shd w:val="clear" w:color="auto" w:fill="FFFFFF" w:themeFill="background1"/>
        </w:tcPr>
        <w:p w14:paraId="0B857922" w14:textId="77777777" w:rsidR="00394ABD" w:rsidRPr="00394ABD" w:rsidRDefault="00394ABD" w:rsidP="001F5978">
          <w:pPr>
            <w:shd w:val="clear" w:color="auto" w:fill="FDE9D9" w:themeFill="accent6" w:themeFillTint="33"/>
            <w:tabs>
              <w:tab w:val="left" w:pos="2835"/>
            </w:tabs>
            <w:spacing w:line="276" w:lineRule="auto"/>
            <w:jc w:val="center"/>
            <w:rPr>
              <w:rFonts w:ascii="Algerian" w:hAnsi="Algerian" w:cs="Arial"/>
              <w:b/>
              <w:color w:val="E36C0A" w:themeColor="accent6" w:themeShade="BF"/>
              <w:sz w:val="10"/>
              <w:szCs w:val="10"/>
              <w:u w:val="single"/>
            </w:rPr>
          </w:pPr>
        </w:p>
        <w:p w14:paraId="32797AF0" w14:textId="77777777" w:rsidR="00394ABD" w:rsidRPr="00F27864" w:rsidRDefault="00394ABD" w:rsidP="001F5978">
          <w:pPr>
            <w:shd w:val="clear" w:color="auto" w:fill="FDE9D9" w:themeFill="accent6" w:themeFillTint="33"/>
            <w:tabs>
              <w:tab w:val="left" w:pos="2835"/>
            </w:tabs>
            <w:spacing w:line="276" w:lineRule="auto"/>
            <w:jc w:val="center"/>
            <w:rPr>
              <w:rFonts w:ascii="Arial" w:hAnsi="Arial" w:cs="Arial"/>
              <w:bCs/>
              <w:color w:val="E36C0A" w:themeColor="accent6" w:themeShade="BF"/>
            </w:rPr>
          </w:pPr>
          <w:r w:rsidRPr="00F27864">
            <w:rPr>
              <w:rFonts w:ascii="Arial" w:hAnsi="Arial" w:cs="Arial"/>
              <w:bCs/>
              <w:color w:val="E36C0A" w:themeColor="accent6" w:themeShade="BF"/>
            </w:rPr>
            <w:t>BBV – Bezirk Unterfranken</w:t>
          </w:r>
        </w:p>
        <w:p w14:paraId="36E136BD" w14:textId="34300D42" w:rsidR="00F27864" w:rsidRPr="00F27864" w:rsidRDefault="00F27864" w:rsidP="001F5978">
          <w:pPr>
            <w:shd w:val="clear" w:color="auto" w:fill="FDE9D9" w:themeFill="accent6" w:themeFillTint="33"/>
            <w:tabs>
              <w:tab w:val="left" w:pos="2835"/>
            </w:tabs>
            <w:spacing w:line="276" w:lineRule="auto"/>
            <w:jc w:val="center"/>
            <w:rPr>
              <w:rFonts w:ascii="Arial" w:hAnsi="Arial" w:cs="Arial"/>
              <w:b/>
              <w:color w:val="E36C0A" w:themeColor="accent6" w:themeShade="BF"/>
              <w:sz w:val="10"/>
              <w:szCs w:val="10"/>
              <w:u w:val="single"/>
            </w:rPr>
          </w:pPr>
        </w:p>
      </w:tc>
      <w:tc>
        <w:tcPr>
          <w:tcW w:w="5523" w:type="dxa"/>
          <w:shd w:val="clear" w:color="auto" w:fill="FDE9D9" w:themeFill="accent6" w:themeFillTint="33"/>
        </w:tcPr>
        <w:p w14:paraId="18A47D9C" w14:textId="77777777" w:rsidR="00394ABD" w:rsidRPr="00F27864" w:rsidRDefault="00394ABD" w:rsidP="001F5978">
          <w:pPr>
            <w:shd w:val="clear" w:color="auto" w:fill="FDE9D9" w:themeFill="accent6" w:themeFillTint="33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</w:pP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Jugendwart</w:t>
          </w:r>
        </w:p>
        <w:p w14:paraId="78FDBF68" w14:textId="10423894" w:rsidR="00F27864" w:rsidRPr="00F27864" w:rsidRDefault="00394ABD" w:rsidP="00F27864">
          <w:pPr>
            <w:shd w:val="clear" w:color="auto" w:fill="FDE9D9" w:themeFill="accent6" w:themeFillTint="33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</w:pP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Marion u. Klaus Grün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/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Kiefernstr. 4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/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D-97828 Marktheidenfeld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Tel. 09391/917071</w:t>
          </w:r>
          <w:r w:rsid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mail</w:t>
          </w:r>
          <w:r w:rsid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>to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 xml:space="preserve">: </w:t>
          </w:r>
          <w:hyperlink r:id="rId2" w:history="1">
            <w:r w:rsidRPr="00F27864">
              <w:rPr>
                <w:rStyle w:val="Hyperlink"/>
                <w:rFonts w:ascii="Arial" w:hAnsi="Arial" w:cs="Arial"/>
                <w:color w:val="E36C0A" w:themeColor="accent6" w:themeShade="BF"/>
                <w:sz w:val="16"/>
                <w:szCs w:val="16"/>
                <w:lang w:val="x-none"/>
              </w:rPr>
              <w:t>jugendwart@unterfranken-badminton.de</w:t>
            </w:r>
          </w:hyperlink>
        </w:p>
      </w:tc>
    </w:tr>
  </w:tbl>
  <w:p w14:paraId="3D0C0E54" w14:textId="74259863" w:rsidR="00394ABD" w:rsidRPr="001F5978" w:rsidRDefault="00394ABD" w:rsidP="001F5978">
    <w:pPr>
      <w:pStyle w:val="Kopfzeile"/>
      <w:shd w:val="clear" w:color="auto" w:fill="FDE9D9" w:themeFill="accent6" w:themeFillTint="33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BE2"/>
    <w:multiLevelType w:val="hybridMultilevel"/>
    <w:tmpl w:val="C3542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4FA"/>
    <w:multiLevelType w:val="hybridMultilevel"/>
    <w:tmpl w:val="82CEB6AA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7F4A"/>
    <w:multiLevelType w:val="hybridMultilevel"/>
    <w:tmpl w:val="44E4636C"/>
    <w:lvl w:ilvl="0" w:tplc="ACE44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DE0"/>
    <w:multiLevelType w:val="hybridMultilevel"/>
    <w:tmpl w:val="B5147890"/>
    <w:lvl w:ilvl="0" w:tplc="0407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 w15:restartNumberingAfterBreak="0">
    <w:nsid w:val="0A6609DE"/>
    <w:multiLevelType w:val="hybridMultilevel"/>
    <w:tmpl w:val="638A1D64"/>
    <w:lvl w:ilvl="0" w:tplc="04070017">
      <w:start w:val="1"/>
      <w:numFmt w:val="lowerLetter"/>
      <w:lvlText w:val="%1)"/>
      <w:lvlJc w:val="left"/>
      <w:pPr>
        <w:ind w:left="-19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1190" w:hanging="360"/>
      </w:pPr>
    </w:lvl>
    <w:lvl w:ilvl="2" w:tplc="0407001B" w:tentative="1">
      <w:start w:val="1"/>
      <w:numFmt w:val="lowerRoman"/>
      <w:lvlText w:val="%3."/>
      <w:lvlJc w:val="right"/>
      <w:pPr>
        <w:ind w:left="-470" w:hanging="180"/>
      </w:pPr>
    </w:lvl>
    <w:lvl w:ilvl="3" w:tplc="0407000F" w:tentative="1">
      <w:start w:val="1"/>
      <w:numFmt w:val="decimal"/>
      <w:lvlText w:val="%4."/>
      <w:lvlJc w:val="left"/>
      <w:pPr>
        <w:ind w:left="250" w:hanging="360"/>
      </w:pPr>
    </w:lvl>
    <w:lvl w:ilvl="4" w:tplc="04070019" w:tentative="1">
      <w:start w:val="1"/>
      <w:numFmt w:val="lowerLetter"/>
      <w:lvlText w:val="%5."/>
      <w:lvlJc w:val="left"/>
      <w:pPr>
        <w:ind w:left="970" w:hanging="360"/>
      </w:pPr>
    </w:lvl>
    <w:lvl w:ilvl="5" w:tplc="0407001B" w:tentative="1">
      <w:start w:val="1"/>
      <w:numFmt w:val="lowerRoman"/>
      <w:lvlText w:val="%6."/>
      <w:lvlJc w:val="right"/>
      <w:pPr>
        <w:ind w:left="1690" w:hanging="180"/>
      </w:pPr>
    </w:lvl>
    <w:lvl w:ilvl="6" w:tplc="0407000F" w:tentative="1">
      <w:start w:val="1"/>
      <w:numFmt w:val="decimal"/>
      <w:lvlText w:val="%7."/>
      <w:lvlJc w:val="left"/>
      <w:pPr>
        <w:ind w:left="2410" w:hanging="360"/>
      </w:pPr>
    </w:lvl>
    <w:lvl w:ilvl="7" w:tplc="04070019" w:tentative="1">
      <w:start w:val="1"/>
      <w:numFmt w:val="lowerLetter"/>
      <w:lvlText w:val="%8."/>
      <w:lvlJc w:val="left"/>
      <w:pPr>
        <w:ind w:left="3130" w:hanging="360"/>
      </w:pPr>
    </w:lvl>
    <w:lvl w:ilvl="8" w:tplc="0407001B" w:tentative="1">
      <w:start w:val="1"/>
      <w:numFmt w:val="lowerRoman"/>
      <w:lvlText w:val="%9."/>
      <w:lvlJc w:val="right"/>
      <w:pPr>
        <w:ind w:left="3850" w:hanging="180"/>
      </w:pPr>
    </w:lvl>
  </w:abstractNum>
  <w:abstractNum w:abstractNumId="5" w15:restartNumberingAfterBreak="0">
    <w:nsid w:val="0A6F7EE4"/>
    <w:multiLevelType w:val="hybridMultilevel"/>
    <w:tmpl w:val="C9EA9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E096C"/>
    <w:multiLevelType w:val="hybridMultilevel"/>
    <w:tmpl w:val="4A0292E6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74AE"/>
    <w:multiLevelType w:val="hybridMultilevel"/>
    <w:tmpl w:val="1A36DD0A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29517D5"/>
    <w:multiLevelType w:val="hybridMultilevel"/>
    <w:tmpl w:val="8256BF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955C0"/>
    <w:multiLevelType w:val="hybridMultilevel"/>
    <w:tmpl w:val="D0665B1C"/>
    <w:lvl w:ilvl="0" w:tplc="45BA3C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0E80"/>
    <w:multiLevelType w:val="hybridMultilevel"/>
    <w:tmpl w:val="7F382012"/>
    <w:lvl w:ilvl="0" w:tplc="3050BC96">
      <w:numFmt w:val="bullet"/>
      <w:lvlText w:val="-"/>
      <w:lvlJc w:val="left"/>
      <w:pPr>
        <w:ind w:left="4968" w:hanging="360"/>
      </w:pPr>
      <w:rPr>
        <w:rFonts w:ascii="Times" w:eastAsiaTheme="minorHAnsi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 w15:restartNumberingAfterBreak="0">
    <w:nsid w:val="332E2E92"/>
    <w:multiLevelType w:val="hybridMultilevel"/>
    <w:tmpl w:val="C0D6873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568CD"/>
    <w:multiLevelType w:val="hybridMultilevel"/>
    <w:tmpl w:val="B00E82D2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97B89"/>
    <w:multiLevelType w:val="hybridMultilevel"/>
    <w:tmpl w:val="CFEE7A36"/>
    <w:lvl w:ilvl="0" w:tplc="04070017">
      <w:start w:val="1"/>
      <w:numFmt w:val="lowerLetter"/>
      <w:lvlText w:val="%1)"/>
      <w:lvlJc w:val="left"/>
      <w:pPr>
        <w:ind w:left="2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50" w:hanging="360"/>
      </w:pPr>
    </w:lvl>
    <w:lvl w:ilvl="2" w:tplc="0407001B" w:tentative="1">
      <w:start w:val="1"/>
      <w:numFmt w:val="lowerRoman"/>
      <w:lvlText w:val="%3."/>
      <w:lvlJc w:val="right"/>
      <w:pPr>
        <w:ind w:left="4070" w:hanging="180"/>
      </w:pPr>
    </w:lvl>
    <w:lvl w:ilvl="3" w:tplc="0407000F" w:tentative="1">
      <w:start w:val="1"/>
      <w:numFmt w:val="decimal"/>
      <w:lvlText w:val="%4."/>
      <w:lvlJc w:val="left"/>
      <w:pPr>
        <w:ind w:left="4790" w:hanging="360"/>
      </w:pPr>
    </w:lvl>
    <w:lvl w:ilvl="4" w:tplc="04070019" w:tentative="1">
      <w:start w:val="1"/>
      <w:numFmt w:val="lowerLetter"/>
      <w:lvlText w:val="%5."/>
      <w:lvlJc w:val="left"/>
      <w:pPr>
        <w:ind w:left="5510" w:hanging="360"/>
      </w:pPr>
    </w:lvl>
    <w:lvl w:ilvl="5" w:tplc="0407001B" w:tentative="1">
      <w:start w:val="1"/>
      <w:numFmt w:val="lowerRoman"/>
      <w:lvlText w:val="%6."/>
      <w:lvlJc w:val="right"/>
      <w:pPr>
        <w:ind w:left="6230" w:hanging="180"/>
      </w:pPr>
    </w:lvl>
    <w:lvl w:ilvl="6" w:tplc="0407000F" w:tentative="1">
      <w:start w:val="1"/>
      <w:numFmt w:val="decimal"/>
      <w:lvlText w:val="%7."/>
      <w:lvlJc w:val="left"/>
      <w:pPr>
        <w:ind w:left="6950" w:hanging="360"/>
      </w:pPr>
    </w:lvl>
    <w:lvl w:ilvl="7" w:tplc="04070019" w:tentative="1">
      <w:start w:val="1"/>
      <w:numFmt w:val="lowerLetter"/>
      <w:lvlText w:val="%8."/>
      <w:lvlJc w:val="left"/>
      <w:pPr>
        <w:ind w:left="7670" w:hanging="360"/>
      </w:pPr>
    </w:lvl>
    <w:lvl w:ilvl="8" w:tplc="0407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4" w15:restartNumberingAfterBreak="0">
    <w:nsid w:val="384E4274"/>
    <w:multiLevelType w:val="hybridMultilevel"/>
    <w:tmpl w:val="4608F7A2"/>
    <w:lvl w:ilvl="0" w:tplc="04070003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5" w15:restartNumberingAfterBreak="0">
    <w:nsid w:val="39541B7F"/>
    <w:multiLevelType w:val="hybridMultilevel"/>
    <w:tmpl w:val="B9128572"/>
    <w:lvl w:ilvl="0" w:tplc="2912112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5" w:hanging="360"/>
      </w:pPr>
    </w:lvl>
    <w:lvl w:ilvl="2" w:tplc="0407001B" w:tentative="1">
      <w:start w:val="1"/>
      <w:numFmt w:val="lowerRoman"/>
      <w:lvlText w:val="%3."/>
      <w:lvlJc w:val="right"/>
      <w:pPr>
        <w:ind w:left="2925" w:hanging="180"/>
      </w:pPr>
    </w:lvl>
    <w:lvl w:ilvl="3" w:tplc="0407000F" w:tentative="1">
      <w:start w:val="1"/>
      <w:numFmt w:val="decimal"/>
      <w:lvlText w:val="%4."/>
      <w:lvlJc w:val="left"/>
      <w:pPr>
        <w:ind w:left="3645" w:hanging="360"/>
      </w:pPr>
    </w:lvl>
    <w:lvl w:ilvl="4" w:tplc="04070019" w:tentative="1">
      <w:start w:val="1"/>
      <w:numFmt w:val="lowerLetter"/>
      <w:lvlText w:val="%5."/>
      <w:lvlJc w:val="left"/>
      <w:pPr>
        <w:ind w:left="4365" w:hanging="360"/>
      </w:pPr>
    </w:lvl>
    <w:lvl w:ilvl="5" w:tplc="0407001B" w:tentative="1">
      <w:start w:val="1"/>
      <w:numFmt w:val="lowerRoman"/>
      <w:lvlText w:val="%6."/>
      <w:lvlJc w:val="right"/>
      <w:pPr>
        <w:ind w:left="5085" w:hanging="180"/>
      </w:pPr>
    </w:lvl>
    <w:lvl w:ilvl="6" w:tplc="0407000F" w:tentative="1">
      <w:start w:val="1"/>
      <w:numFmt w:val="decimal"/>
      <w:lvlText w:val="%7."/>
      <w:lvlJc w:val="left"/>
      <w:pPr>
        <w:ind w:left="5805" w:hanging="360"/>
      </w:pPr>
    </w:lvl>
    <w:lvl w:ilvl="7" w:tplc="04070019" w:tentative="1">
      <w:start w:val="1"/>
      <w:numFmt w:val="lowerLetter"/>
      <w:lvlText w:val="%8."/>
      <w:lvlJc w:val="left"/>
      <w:pPr>
        <w:ind w:left="6525" w:hanging="360"/>
      </w:pPr>
    </w:lvl>
    <w:lvl w:ilvl="8" w:tplc="040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05E2932"/>
    <w:multiLevelType w:val="hybridMultilevel"/>
    <w:tmpl w:val="20DE39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32776"/>
    <w:multiLevelType w:val="hybridMultilevel"/>
    <w:tmpl w:val="26B8D1A4"/>
    <w:lvl w:ilvl="0" w:tplc="0407000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9" w:hanging="360"/>
      </w:pPr>
      <w:rPr>
        <w:rFonts w:ascii="Wingdings" w:hAnsi="Wingdings" w:hint="default"/>
      </w:rPr>
    </w:lvl>
  </w:abstractNum>
  <w:abstractNum w:abstractNumId="18" w15:restartNumberingAfterBreak="0">
    <w:nsid w:val="4C6034BD"/>
    <w:multiLevelType w:val="hybridMultilevel"/>
    <w:tmpl w:val="D76CFF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10DA9"/>
    <w:multiLevelType w:val="hybridMultilevel"/>
    <w:tmpl w:val="B74EC728"/>
    <w:lvl w:ilvl="0" w:tplc="F68E604C">
      <w:start w:val="1"/>
      <w:numFmt w:val="lowerLetter"/>
      <w:lvlText w:val="%1)"/>
      <w:lvlJc w:val="left"/>
      <w:pPr>
        <w:ind w:left="-194" w:hanging="360"/>
      </w:pPr>
      <w:rPr>
        <w:rFonts w:hint="default"/>
        <w:b/>
        <w:bCs w:val="0"/>
      </w:rPr>
    </w:lvl>
    <w:lvl w:ilvl="1" w:tplc="04070019">
      <w:start w:val="1"/>
      <w:numFmt w:val="lowerLetter"/>
      <w:lvlText w:val="%2."/>
      <w:lvlJc w:val="left"/>
      <w:pPr>
        <w:ind w:left="382" w:hanging="360"/>
      </w:pPr>
    </w:lvl>
    <w:lvl w:ilvl="2" w:tplc="0407001B" w:tentative="1">
      <w:start w:val="1"/>
      <w:numFmt w:val="lowerRoman"/>
      <w:lvlText w:val="%3."/>
      <w:lvlJc w:val="right"/>
      <w:pPr>
        <w:ind w:left="1102" w:hanging="180"/>
      </w:pPr>
    </w:lvl>
    <w:lvl w:ilvl="3" w:tplc="0407000F" w:tentative="1">
      <w:start w:val="1"/>
      <w:numFmt w:val="decimal"/>
      <w:lvlText w:val="%4."/>
      <w:lvlJc w:val="left"/>
      <w:pPr>
        <w:ind w:left="1822" w:hanging="360"/>
      </w:pPr>
    </w:lvl>
    <w:lvl w:ilvl="4" w:tplc="04070019" w:tentative="1">
      <w:start w:val="1"/>
      <w:numFmt w:val="lowerLetter"/>
      <w:lvlText w:val="%5."/>
      <w:lvlJc w:val="left"/>
      <w:pPr>
        <w:ind w:left="2542" w:hanging="360"/>
      </w:pPr>
    </w:lvl>
    <w:lvl w:ilvl="5" w:tplc="0407001B" w:tentative="1">
      <w:start w:val="1"/>
      <w:numFmt w:val="lowerRoman"/>
      <w:lvlText w:val="%6."/>
      <w:lvlJc w:val="right"/>
      <w:pPr>
        <w:ind w:left="3262" w:hanging="180"/>
      </w:pPr>
    </w:lvl>
    <w:lvl w:ilvl="6" w:tplc="0407000F" w:tentative="1">
      <w:start w:val="1"/>
      <w:numFmt w:val="decimal"/>
      <w:lvlText w:val="%7."/>
      <w:lvlJc w:val="left"/>
      <w:pPr>
        <w:ind w:left="3982" w:hanging="360"/>
      </w:pPr>
    </w:lvl>
    <w:lvl w:ilvl="7" w:tplc="04070019" w:tentative="1">
      <w:start w:val="1"/>
      <w:numFmt w:val="lowerLetter"/>
      <w:lvlText w:val="%8."/>
      <w:lvlJc w:val="left"/>
      <w:pPr>
        <w:ind w:left="4702" w:hanging="360"/>
      </w:pPr>
    </w:lvl>
    <w:lvl w:ilvl="8" w:tplc="0407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0" w15:restartNumberingAfterBreak="0">
    <w:nsid w:val="57953B37"/>
    <w:multiLevelType w:val="hybridMultilevel"/>
    <w:tmpl w:val="DDF0E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4509D"/>
    <w:multiLevelType w:val="hybridMultilevel"/>
    <w:tmpl w:val="41EEAE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8552C"/>
    <w:multiLevelType w:val="hybridMultilevel"/>
    <w:tmpl w:val="78E08C6A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01A7A"/>
    <w:multiLevelType w:val="hybridMultilevel"/>
    <w:tmpl w:val="B34041A6"/>
    <w:lvl w:ilvl="0" w:tplc="0407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DA160FA2">
      <w:numFmt w:val="bullet"/>
      <w:lvlText w:val="-"/>
      <w:lvlJc w:val="left"/>
      <w:pPr>
        <w:ind w:left="1478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747C04C5"/>
    <w:multiLevelType w:val="hybridMultilevel"/>
    <w:tmpl w:val="74CE69CA"/>
    <w:lvl w:ilvl="0" w:tplc="4202B200">
      <w:start w:val="1"/>
      <w:numFmt w:val="bullet"/>
      <w:lvlText w:val="⇨"/>
      <w:lvlJc w:val="left"/>
      <w:pPr>
        <w:ind w:left="1068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924315"/>
    <w:multiLevelType w:val="hybridMultilevel"/>
    <w:tmpl w:val="91C82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81EE8"/>
    <w:multiLevelType w:val="hybridMultilevel"/>
    <w:tmpl w:val="53CC42F2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DF319E6"/>
    <w:multiLevelType w:val="hybridMultilevel"/>
    <w:tmpl w:val="11A67C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21"/>
  </w:num>
  <w:num w:numId="5">
    <w:abstractNumId w:val="25"/>
  </w:num>
  <w:num w:numId="6">
    <w:abstractNumId w:val="8"/>
  </w:num>
  <w:num w:numId="7">
    <w:abstractNumId w:val="9"/>
  </w:num>
  <w:num w:numId="8">
    <w:abstractNumId w:val="6"/>
  </w:num>
  <w:num w:numId="9">
    <w:abstractNumId w:val="22"/>
  </w:num>
  <w:num w:numId="10">
    <w:abstractNumId w:val="1"/>
  </w:num>
  <w:num w:numId="11">
    <w:abstractNumId w:val="12"/>
  </w:num>
  <w:num w:numId="12">
    <w:abstractNumId w:val="24"/>
  </w:num>
  <w:num w:numId="13">
    <w:abstractNumId w:val="19"/>
  </w:num>
  <w:num w:numId="14">
    <w:abstractNumId w:val="23"/>
  </w:num>
  <w:num w:numId="15">
    <w:abstractNumId w:val="27"/>
  </w:num>
  <w:num w:numId="16">
    <w:abstractNumId w:val="15"/>
  </w:num>
  <w:num w:numId="17">
    <w:abstractNumId w:val="26"/>
  </w:num>
  <w:num w:numId="18">
    <w:abstractNumId w:val="13"/>
  </w:num>
  <w:num w:numId="19">
    <w:abstractNumId w:val="10"/>
  </w:num>
  <w:num w:numId="20">
    <w:abstractNumId w:val="4"/>
  </w:num>
  <w:num w:numId="21">
    <w:abstractNumId w:val="0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  <w:num w:numId="26">
    <w:abstractNumId w:val="7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EB"/>
    <w:rsid w:val="000051D2"/>
    <w:rsid w:val="00030943"/>
    <w:rsid w:val="00031E71"/>
    <w:rsid w:val="00032A24"/>
    <w:rsid w:val="00042648"/>
    <w:rsid w:val="0005132B"/>
    <w:rsid w:val="0005653D"/>
    <w:rsid w:val="00057DE1"/>
    <w:rsid w:val="00062AE4"/>
    <w:rsid w:val="000719DE"/>
    <w:rsid w:val="00086907"/>
    <w:rsid w:val="00094173"/>
    <w:rsid w:val="000A0A94"/>
    <w:rsid w:val="000A66F2"/>
    <w:rsid w:val="000A77A1"/>
    <w:rsid w:val="000B259C"/>
    <w:rsid w:val="000B523B"/>
    <w:rsid w:val="000C011E"/>
    <w:rsid w:val="000C28AC"/>
    <w:rsid w:val="000D0F24"/>
    <w:rsid w:val="000D2FEC"/>
    <w:rsid w:val="000E711B"/>
    <w:rsid w:val="000F0D0E"/>
    <w:rsid w:val="0010142E"/>
    <w:rsid w:val="0010496F"/>
    <w:rsid w:val="001076E3"/>
    <w:rsid w:val="00107B1B"/>
    <w:rsid w:val="001225CE"/>
    <w:rsid w:val="001275BC"/>
    <w:rsid w:val="00146EC7"/>
    <w:rsid w:val="001665C2"/>
    <w:rsid w:val="00167B7F"/>
    <w:rsid w:val="00175599"/>
    <w:rsid w:val="001B5EDF"/>
    <w:rsid w:val="001D1221"/>
    <w:rsid w:val="001F51B0"/>
    <w:rsid w:val="001F5978"/>
    <w:rsid w:val="001F6011"/>
    <w:rsid w:val="001F6DFB"/>
    <w:rsid w:val="002004A9"/>
    <w:rsid w:val="00213219"/>
    <w:rsid w:val="00213663"/>
    <w:rsid w:val="002159F2"/>
    <w:rsid w:val="00221712"/>
    <w:rsid w:val="002228BD"/>
    <w:rsid w:val="00241055"/>
    <w:rsid w:val="00245399"/>
    <w:rsid w:val="0024663D"/>
    <w:rsid w:val="002551D9"/>
    <w:rsid w:val="00265C13"/>
    <w:rsid w:val="002753B3"/>
    <w:rsid w:val="002773DF"/>
    <w:rsid w:val="00293C19"/>
    <w:rsid w:val="002A00EC"/>
    <w:rsid w:val="002B2B27"/>
    <w:rsid w:val="002C2754"/>
    <w:rsid w:val="002C2E79"/>
    <w:rsid w:val="002C5C75"/>
    <w:rsid w:val="002C68F4"/>
    <w:rsid w:val="002E2A10"/>
    <w:rsid w:val="002F5CEA"/>
    <w:rsid w:val="00300A7C"/>
    <w:rsid w:val="003040C9"/>
    <w:rsid w:val="003206B0"/>
    <w:rsid w:val="00327B32"/>
    <w:rsid w:val="00337A0E"/>
    <w:rsid w:val="00341156"/>
    <w:rsid w:val="00341748"/>
    <w:rsid w:val="00342478"/>
    <w:rsid w:val="0034560C"/>
    <w:rsid w:val="00347457"/>
    <w:rsid w:val="00354034"/>
    <w:rsid w:val="003579BC"/>
    <w:rsid w:val="00362584"/>
    <w:rsid w:val="00382137"/>
    <w:rsid w:val="00387800"/>
    <w:rsid w:val="00393644"/>
    <w:rsid w:val="00394ABD"/>
    <w:rsid w:val="003A33A1"/>
    <w:rsid w:val="003B1BD8"/>
    <w:rsid w:val="003B223C"/>
    <w:rsid w:val="003B2786"/>
    <w:rsid w:val="003B40BB"/>
    <w:rsid w:val="003B4B96"/>
    <w:rsid w:val="003C0CB6"/>
    <w:rsid w:val="003E0061"/>
    <w:rsid w:val="004011FE"/>
    <w:rsid w:val="004049CA"/>
    <w:rsid w:val="00411B10"/>
    <w:rsid w:val="004241FC"/>
    <w:rsid w:val="00424F8F"/>
    <w:rsid w:val="00431687"/>
    <w:rsid w:val="00432C0D"/>
    <w:rsid w:val="004421DA"/>
    <w:rsid w:val="004433A9"/>
    <w:rsid w:val="00456B9D"/>
    <w:rsid w:val="00464A54"/>
    <w:rsid w:val="00470100"/>
    <w:rsid w:val="00475759"/>
    <w:rsid w:val="00483191"/>
    <w:rsid w:val="00493607"/>
    <w:rsid w:val="004B1E07"/>
    <w:rsid w:val="004B2EB1"/>
    <w:rsid w:val="004B2F7A"/>
    <w:rsid w:val="004B386E"/>
    <w:rsid w:val="004C40C7"/>
    <w:rsid w:val="004E184D"/>
    <w:rsid w:val="004E2B24"/>
    <w:rsid w:val="004E4F9A"/>
    <w:rsid w:val="004E58C9"/>
    <w:rsid w:val="004E5979"/>
    <w:rsid w:val="004F58DC"/>
    <w:rsid w:val="004F5FCC"/>
    <w:rsid w:val="00505707"/>
    <w:rsid w:val="00506EAA"/>
    <w:rsid w:val="00522291"/>
    <w:rsid w:val="00557735"/>
    <w:rsid w:val="00583286"/>
    <w:rsid w:val="005917F5"/>
    <w:rsid w:val="005A3C05"/>
    <w:rsid w:val="005A6BA5"/>
    <w:rsid w:val="005B0BB3"/>
    <w:rsid w:val="005B4143"/>
    <w:rsid w:val="005B7E74"/>
    <w:rsid w:val="005C433D"/>
    <w:rsid w:val="005C4688"/>
    <w:rsid w:val="005C56F9"/>
    <w:rsid w:val="005D6695"/>
    <w:rsid w:val="005F7B79"/>
    <w:rsid w:val="0060712A"/>
    <w:rsid w:val="00610E53"/>
    <w:rsid w:val="006206EB"/>
    <w:rsid w:val="0062371C"/>
    <w:rsid w:val="00635F58"/>
    <w:rsid w:val="006630BA"/>
    <w:rsid w:val="00663151"/>
    <w:rsid w:val="00666A9D"/>
    <w:rsid w:val="00672A5F"/>
    <w:rsid w:val="00675AA9"/>
    <w:rsid w:val="00682991"/>
    <w:rsid w:val="006860FC"/>
    <w:rsid w:val="00686920"/>
    <w:rsid w:val="00695FC7"/>
    <w:rsid w:val="006A3936"/>
    <w:rsid w:val="006A5237"/>
    <w:rsid w:val="006A544A"/>
    <w:rsid w:val="006B0832"/>
    <w:rsid w:val="006C3583"/>
    <w:rsid w:val="006C6DCE"/>
    <w:rsid w:val="006C740F"/>
    <w:rsid w:val="006D2C08"/>
    <w:rsid w:val="006D40E8"/>
    <w:rsid w:val="006D54C7"/>
    <w:rsid w:val="006F194E"/>
    <w:rsid w:val="006F396C"/>
    <w:rsid w:val="0070039F"/>
    <w:rsid w:val="007016B8"/>
    <w:rsid w:val="00704CFC"/>
    <w:rsid w:val="007131C8"/>
    <w:rsid w:val="007148FA"/>
    <w:rsid w:val="007154BE"/>
    <w:rsid w:val="0071668A"/>
    <w:rsid w:val="007174F5"/>
    <w:rsid w:val="007213E9"/>
    <w:rsid w:val="00735D2F"/>
    <w:rsid w:val="00735E46"/>
    <w:rsid w:val="007362C6"/>
    <w:rsid w:val="007459D0"/>
    <w:rsid w:val="00753955"/>
    <w:rsid w:val="0076432A"/>
    <w:rsid w:val="0076434B"/>
    <w:rsid w:val="00775429"/>
    <w:rsid w:val="00780C8B"/>
    <w:rsid w:val="00784158"/>
    <w:rsid w:val="00784401"/>
    <w:rsid w:val="0078717A"/>
    <w:rsid w:val="00792961"/>
    <w:rsid w:val="00792F00"/>
    <w:rsid w:val="007A13BB"/>
    <w:rsid w:val="007A4914"/>
    <w:rsid w:val="007B01E9"/>
    <w:rsid w:val="007B34E8"/>
    <w:rsid w:val="007C08B4"/>
    <w:rsid w:val="007C2A8D"/>
    <w:rsid w:val="007C7CEC"/>
    <w:rsid w:val="007D048C"/>
    <w:rsid w:val="007D423C"/>
    <w:rsid w:val="007E0735"/>
    <w:rsid w:val="007E5C9E"/>
    <w:rsid w:val="008033B7"/>
    <w:rsid w:val="00817258"/>
    <w:rsid w:val="00825AF2"/>
    <w:rsid w:val="008343AC"/>
    <w:rsid w:val="0083444E"/>
    <w:rsid w:val="00842638"/>
    <w:rsid w:val="00863BD3"/>
    <w:rsid w:val="0087161B"/>
    <w:rsid w:val="00872D9A"/>
    <w:rsid w:val="00877BA9"/>
    <w:rsid w:val="008964D6"/>
    <w:rsid w:val="008A40F1"/>
    <w:rsid w:val="008B5C2A"/>
    <w:rsid w:val="008C46B1"/>
    <w:rsid w:val="008D4294"/>
    <w:rsid w:val="008E566F"/>
    <w:rsid w:val="008F4422"/>
    <w:rsid w:val="00922B13"/>
    <w:rsid w:val="00923DE8"/>
    <w:rsid w:val="00926317"/>
    <w:rsid w:val="00931173"/>
    <w:rsid w:val="00934490"/>
    <w:rsid w:val="009574FF"/>
    <w:rsid w:val="009608FB"/>
    <w:rsid w:val="00963DAF"/>
    <w:rsid w:val="00984E81"/>
    <w:rsid w:val="00991AE7"/>
    <w:rsid w:val="0099339C"/>
    <w:rsid w:val="009933FA"/>
    <w:rsid w:val="009C1CFB"/>
    <w:rsid w:val="009D59ED"/>
    <w:rsid w:val="009E7CD0"/>
    <w:rsid w:val="00A10AD3"/>
    <w:rsid w:val="00A146E3"/>
    <w:rsid w:val="00A15416"/>
    <w:rsid w:val="00A16CFF"/>
    <w:rsid w:val="00A20223"/>
    <w:rsid w:val="00A32026"/>
    <w:rsid w:val="00A32925"/>
    <w:rsid w:val="00A341CF"/>
    <w:rsid w:val="00A34FB5"/>
    <w:rsid w:val="00A35800"/>
    <w:rsid w:val="00A407EE"/>
    <w:rsid w:val="00A43149"/>
    <w:rsid w:val="00A454D1"/>
    <w:rsid w:val="00A535BD"/>
    <w:rsid w:val="00A7280D"/>
    <w:rsid w:val="00A82780"/>
    <w:rsid w:val="00A9033A"/>
    <w:rsid w:val="00AA6428"/>
    <w:rsid w:val="00AB1861"/>
    <w:rsid w:val="00AC0B27"/>
    <w:rsid w:val="00AC2D01"/>
    <w:rsid w:val="00AD53E3"/>
    <w:rsid w:val="00AE1D2A"/>
    <w:rsid w:val="00AE71B9"/>
    <w:rsid w:val="00AF0E1B"/>
    <w:rsid w:val="00AF25EB"/>
    <w:rsid w:val="00AF541D"/>
    <w:rsid w:val="00B14BD4"/>
    <w:rsid w:val="00B41303"/>
    <w:rsid w:val="00B4560B"/>
    <w:rsid w:val="00B52A1E"/>
    <w:rsid w:val="00B57A4C"/>
    <w:rsid w:val="00B64BDD"/>
    <w:rsid w:val="00B6547E"/>
    <w:rsid w:val="00B71330"/>
    <w:rsid w:val="00B862E0"/>
    <w:rsid w:val="00BB073C"/>
    <w:rsid w:val="00BB7BB7"/>
    <w:rsid w:val="00BC5F1A"/>
    <w:rsid w:val="00BD0ED1"/>
    <w:rsid w:val="00BD4EC6"/>
    <w:rsid w:val="00BE41E3"/>
    <w:rsid w:val="00BE4451"/>
    <w:rsid w:val="00BE74B5"/>
    <w:rsid w:val="00BF15FF"/>
    <w:rsid w:val="00BF4D89"/>
    <w:rsid w:val="00BF4E68"/>
    <w:rsid w:val="00C102B6"/>
    <w:rsid w:val="00C1240C"/>
    <w:rsid w:val="00C34EAA"/>
    <w:rsid w:val="00C365FA"/>
    <w:rsid w:val="00C41408"/>
    <w:rsid w:val="00C42D39"/>
    <w:rsid w:val="00C46D14"/>
    <w:rsid w:val="00C54408"/>
    <w:rsid w:val="00C55881"/>
    <w:rsid w:val="00C63287"/>
    <w:rsid w:val="00C71708"/>
    <w:rsid w:val="00C72011"/>
    <w:rsid w:val="00C75406"/>
    <w:rsid w:val="00C84434"/>
    <w:rsid w:val="00C85047"/>
    <w:rsid w:val="00C9128C"/>
    <w:rsid w:val="00C94FA6"/>
    <w:rsid w:val="00C95769"/>
    <w:rsid w:val="00CB516D"/>
    <w:rsid w:val="00CB6BE8"/>
    <w:rsid w:val="00CC1AD3"/>
    <w:rsid w:val="00CD7E84"/>
    <w:rsid w:val="00CE43CF"/>
    <w:rsid w:val="00D05AE6"/>
    <w:rsid w:val="00D216A5"/>
    <w:rsid w:val="00D226BE"/>
    <w:rsid w:val="00D3330C"/>
    <w:rsid w:val="00D36224"/>
    <w:rsid w:val="00D53D8E"/>
    <w:rsid w:val="00D736B6"/>
    <w:rsid w:val="00D77D27"/>
    <w:rsid w:val="00D81893"/>
    <w:rsid w:val="00D81962"/>
    <w:rsid w:val="00DA3510"/>
    <w:rsid w:val="00DA53C9"/>
    <w:rsid w:val="00DB7457"/>
    <w:rsid w:val="00DC6194"/>
    <w:rsid w:val="00DE0FBD"/>
    <w:rsid w:val="00DE3B15"/>
    <w:rsid w:val="00E037E7"/>
    <w:rsid w:val="00E114A4"/>
    <w:rsid w:val="00E20EBC"/>
    <w:rsid w:val="00E227BB"/>
    <w:rsid w:val="00E52399"/>
    <w:rsid w:val="00E57C83"/>
    <w:rsid w:val="00E67D78"/>
    <w:rsid w:val="00E7513F"/>
    <w:rsid w:val="00E87F16"/>
    <w:rsid w:val="00E87FD0"/>
    <w:rsid w:val="00E9071E"/>
    <w:rsid w:val="00E93167"/>
    <w:rsid w:val="00E93AD4"/>
    <w:rsid w:val="00EA1964"/>
    <w:rsid w:val="00EA3C2B"/>
    <w:rsid w:val="00EB06D4"/>
    <w:rsid w:val="00EB33D8"/>
    <w:rsid w:val="00EC774E"/>
    <w:rsid w:val="00ED0638"/>
    <w:rsid w:val="00EF16E5"/>
    <w:rsid w:val="00EF1AD3"/>
    <w:rsid w:val="00EF38BA"/>
    <w:rsid w:val="00EF79F1"/>
    <w:rsid w:val="00F27864"/>
    <w:rsid w:val="00F37FA9"/>
    <w:rsid w:val="00F522DD"/>
    <w:rsid w:val="00F537DE"/>
    <w:rsid w:val="00F60C42"/>
    <w:rsid w:val="00F6622C"/>
    <w:rsid w:val="00F72F48"/>
    <w:rsid w:val="00F80DBB"/>
    <w:rsid w:val="00F83E79"/>
    <w:rsid w:val="00F92181"/>
    <w:rsid w:val="00FC065B"/>
    <w:rsid w:val="00FC492E"/>
    <w:rsid w:val="00FE2FAB"/>
    <w:rsid w:val="00FE3F0C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53D3"/>
  <w15:docId w15:val="{CADDF974-352E-4516-9694-6214EB5F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0BB"/>
  </w:style>
  <w:style w:type="paragraph" w:styleId="Fuzeile">
    <w:name w:val="footer"/>
    <w:basedOn w:val="Standard"/>
    <w:link w:val="FuzeileZchn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0BB"/>
  </w:style>
  <w:style w:type="character" w:styleId="Hyperlink">
    <w:name w:val="Hyperlink"/>
    <w:rsid w:val="00792F00"/>
    <w:rPr>
      <w:color w:val="0000FF"/>
      <w:u w:val="single"/>
    </w:rPr>
  </w:style>
  <w:style w:type="character" w:customStyle="1" w:styleId="pp-headline-itempp-headline-address">
    <w:name w:val="pp-headline-item pp-headline-address"/>
    <w:basedOn w:val="Absatz-Standardschriftart"/>
    <w:rsid w:val="00C42D39"/>
  </w:style>
  <w:style w:type="character" w:customStyle="1" w:styleId="pp-headline-itempp-headline-phone">
    <w:name w:val="pp-headline-item pp-headline-phone"/>
    <w:basedOn w:val="Absatz-Standardschriftart"/>
    <w:rsid w:val="00C42D39"/>
  </w:style>
  <w:style w:type="character" w:customStyle="1" w:styleId="telephone">
    <w:name w:val="telephone"/>
    <w:basedOn w:val="Absatz-Standardschriftart"/>
    <w:rsid w:val="00C42D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8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8C9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5F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47457"/>
    <w:pPr>
      <w:ind w:left="720"/>
      <w:contextualSpacing/>
    </w:pPr>
  </w:style>
  <w:style w:type="paragraph" w:styleId="KeinLeerraum">
    <w:name w:val="No Spacing"/>
    <w:uiPriority w:val="1"/>
    <w:qFormat/>
    <w:rsid w:val="00FE580C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39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irsch@unterfranken-badminto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kreissl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-staffelleitung@unterfranken-badmint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gendwart@unterfranken-badminto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92DF-B70F-494B-828A-3C89D341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Urmersbach</dc:creator>
  <cp:lastModifiedBy>Dr. Klaus Gruen</cp:lastModifiedBy>
  <cp:revision>38</cp:revision>
  <cp:lastPrinted>2019-08-10T15:24:00Z</cp:lastPrinted>
  <dcterms:created xsi:type="dcterms:W3CDTF">2021-02-19T20:56:00Z</dcterms:created>
  <dcterms:modified xsi:type="dcterms:W3CDTF">2021-02-21T18:41:00Z</dcterms:modified>
</cp:coreProperties>
</file>